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B6" w:rsidRDefault="004014B6" w:rsidP="004014B6">
      <w:pPr>
        <w:ind w:left="5670"/>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ЗАТВЕРДЖЕНО:</w:t>
      </w:r>
    </w:p>
    <w:p w:rsidR="004014B6" w:rsidRPr="0080068A" w:rsidRDefault="004014B6" w:rsidP="004014B6">
      <w:pPr>
        <w:ind w:left="5670"/>
        <w:jc w:val="both"/>
        <w:rPr>
          <w:rFonts w:ascii="Times New Roman" w:hAnsi="Times New Roman" w:cs="Times New Roman"/>
          <w:sz w:val="20"/>
          <w:szCs w:val="20"/>
        </w:rPr>
      </w:pPr>
      <w:r w:rsidRPr="0080068A">
        <w:rPr>
          <w:rFonts w:ascii="Times New Roman" w:hAnsi="Times New Roman" w:cs="Times New Roman"/>
          <w:sz w:val="20"/>
          <w:szCs w:val="20"/>
        </w:rPr>
        <w:t xml:space="preserve">рішенням наглядової ради ПрАТ "РІВНЕРИБГОСП" від </w:t>
      </w:r>
      <w:r w:rsidRPr="0077214D">
        <w:rPr>
          <w:rFonts w:ascii="Times New Roman" w:hAnsi="Times New Roman" w:cs="Times New Roman"/>
          <w:b/>
          <w:sz w:val="20"/>
          <w:szCs w:val="20"/>
        </w:rPr>
        <w:t>2</w:t>
      </w:r>
      <w:r w:rsidRPr="0077214D">
        <w:rPr>
          <w:rFonts w:ascii="Times New Roman" w:hAnsi="Times New Roman" w:cs="Times New Roman"/>
          <w:b/>
          <w:color w:val="auto"/>
          <w:sz w:val="20"/>
          <w:szCs w:val="20"/>
        </w:rPr>
        <w:t xml:space="preserve">8 </w:t>
      </w:r>
      <w:r w:rsidRPr="0077214D">
        <w:rPr>
          <w:rFonts w:ascii="Times New Roman" w:hAnsi="Times New Roman" w:cs="Times New Roman"/>
          <w:b/>
          <w:sz w:val="20"/>
          <w:szCs w:val="20"/>
        </w:rPr>
        <w:t>лютого 202</w:t>
      </w:r>
      <w:r w:rsidR="0065263E">
        <w:rPr>
          <w:rFonts w:ascii="Times New Roman" w:hAnsi="Times New Roman" w:cs="Times New Roman"/>
          <w:b/>
          <w:sz w:val="20"/>
          <w:szCs w:val="20"/>
        </w:rPr>
        <w:t>4</w:t>
      </w:r>
      <w:r w:rsidRPr="0077214D">
        <w:rPr>
          <w:rFonts w:ascii="Times New Roman" w:hAnsi="Times New Roman" w:cs="Times New Roman"/>
          <w:b/>
          <w:sz w:val="20"/>
          <w:szCs w:val="20"/>
        </w:rPr>
        <w:t xml:space="preserve"> року (протокол №01-202</w:t>
      </w:r>
      <w:r w:rsidR="0065263E">
        <w:rPr>
          <w:rFonts w:ascii="Times New Roman" w:hAnsi="Times New Roman" w:cs="Times New Roman"/>
          <w:b/>
          <w:sz w:val="20"/>
          <w:szCs w:val="20"/>
        </w:rPr>
        <w:t>4</w:t>
      </w:r>
      <w:r w:rsidRPr="0077214D">
        <w:rPr>
          <w:rFonts w:ascii="Times New Roman" w:hAnsi="Times New Roman" w:cs="Times New Roman"/>
          <w:b/>
          <w:sz w:val="20"/>
          <w:szCs w:val="20"/>
        </w:rPr>
        <w:t>)</w:t>
      </w:r>
    </w:p>
    <w:p w:rsidR="004014B6" w:rsidRDefault="004014B6" w:rsidP="004014B6">
      <w:pPr>
        <w:pStyle w:val="10"/>
        <w:keepNext/>
        <w:keepLines/>
        <w:shd w:val="clear" w:color="auto" w:fill="auto"/>
        <w:spacing w:line="240" w:lineRule="auto"/>
        <w:jc w:val="center"/>
        <w:rPr>
          <w:rFonts w:ascii="Times New Roman" w:hAnsi="Times New Roman" w:cs="Times New Roman"/>
          <w:sz w:val="20"/>
          <w:szCs w:val="20"/>
        </w:rPr>
      </w:pPr>
    </w:p>
    <w:p w:rsidR="004014B6" w:rsidRDefault="004014B6" w:rsidP="004014B6">
      <w:pPr>
        <w:pStyle w:val="10"/>
        <w:keepNext/>
        <w:keepLines/>
        <w:shd w:val="clear" w:color="auto" w:fill="auto"/>
        <w:spacing w:line="170" w:lineRule="exact"/>
        <w:jc w:val="center"/>
        <w:rPr>
          <w:rFonts w:ascii="Times New Roman" w:hAnsi="Times New Roman" w:cs="Times New Roman"/>
          <w:sz w:val="20"/>
          <w:szCs w:val="20"/>
        </w:rPr>
      </w:pPr>
    </w:p>
    <w:p w:rsidR="004014B6" w:rsidRPr="0080068A" w:rsidRDefault="004014B6" w:rsidP="004014B6">
      <w:pPr>
        <w:pStyle w:val="10"/>
        <w:keepNext/>
        <w:keepLines/>
        <w:shd w:val="clear" w:color="auto" w:fill="auto"/>
        <w:spacing w:line="240" w:lineRule="auto"/>
        <w:jc w:val="center"/>
        <w:rPr>
          <w:rFonts w:ascii="Times New Roman" w:hAnsi="Times New Roman" w:cs="Times New Roman"/>
          <w:sz w:val="20"/>
          <w:szCs w:val="20"/>
        </w:rPr>
      </w:pPr>
      <w:r w:rsidRPr="0080068A">
        <w:rPr>
          <w:rFonts w:ascii="Times New Roman" w:hAnsi="Times New Roman" w:cs="Times New Roman"/>
          <w:sz w:val="20"/>
          <w:szCs w:val="20"/>
        </w:rPr>
        <w:t>ПОВІДОМЛЕННЯ</w:t>
      </w:r>
    </w:p>
    <w:p w:rsidR="004014B6" w:rsidRPr="0080068A" w:rsidRDefault="004014B6" w:rsidP="004014B6">
      <w:pPr>
        <w:pStyle w:val="30"/>
        <w:shd w:val="clear" w:color="auto" w:fill="auto"/>
        <w:spacing w:line="240" w:lineRule="auto"/>
        <w:ind w:left="142"/>
        <w:jc w:val="center"/>
        <w:rPr>
          <w:rFonts w:ascii="Times New Roman" w:hAnsi="Times New Roman" w:cs="Times New Roman"/>
          <w:sz w:val="20"/>
          <w:szCs w:val="20"/>
        </w:rPr>
      </w:pPr>
      <w:r w:rsidRPr="0080068A">
        <w:rPr>
          <w:rFonts w:ascii="Times New Roman" w:hAnsi="Times New Roman" w:cs="Times New Roman"/>
          <w:sz w:val="20"/>
          <w:szCs w:val="20"/>
        </w:rPr>
        <w:t xml:space="preserve">про </w:t>
      </w:r>
      <w:r>
        <w:rPr>
          <w:rFonts w:ascii="Times New Roman" w:hAnsi="Times New Roman" w:cs="Times New Roman"/>
          <w:sz w:val="20"/>
          <w:szCs w:val="20"/>
        </w:rPr>
        <w:t xml:space="preserve">дистанційне </w:t>
      </w:r>
      <w:r w:rsidRPr="0080068A">
        <w:rPr>
          <w:rFonts w:ascii="Times New Roman" w:hAnsi="Times New Roman" w:cs="Times New Roman"/>
          <w:sz w:val="20"/>
          <w:szCs w:val="20"/>
        </w:rPr>
        <w:t>проведення загальних зборів акціонерів ПрАТ "РІВНЕРИБГОСП"</w:t>
      </w:r>
      <w:r>
        <w:rPr>
          <w:rFonts w:ascii="Times New Roman" w:hAnsi="Times New Roman" w:cs="Times New Roman"/>
          <w:sz w:val="20"/>
          <w:szCs w:val="20"/>
        </w:rPr>
        <w:t xml:space="preserve"> 2</w:t>
      </w:r>
      <w:r w:rsidR="0065263E">
        <w:rPr>
          <w:rFonts w:ascii="Times New Roman" w:hAnsi="Times New Roman" w:cs="Times New Roman"/>
          <w:sz w:val="20"/>
          <w:szCs w:val="20"/>
        </w:rPr>
        <w:t>6</w:t>
      </w:r>
      <w:r>
        <w:rPr>
          <w:rFonts w:ascii="Times New Roman" w:hAnsi="Times New Roman" w:cs="Times New Roman"/>
          <w:sz w:val="20"/>
          <w:szCs w:val="20"/>
        </w:rPr>
        <w:t xml:space="preserve"> квітня 202</w:t>
      </w:r>
      <w:r w:rsidR="0065263E">
        <w:rPr>
          <w:rFonts w:ascii="Times New Roman" w:hAnsi="Times New Roman" w:cs="Times New Roman"/>
          <w:sz w:val="20"/>
          <w:szCs w:val="20"/>
        </w:rPr>
        <w:t>4</w:t>
      </w:r>
      <w:r>
        <w:rPr>
          <w:rFonts w:ascii="Times New Roman" w:hAnsi="Times New Roman" w:cs="Times New Roman"/>
          <w:sz w:val="20"/>
          <w:szCs w:val="20"/>
        </w:rPr>
        <w:t xml:space="preserve"> року</w:t>
      </w:r>
    </w:p>
    <w:p w:rsidR="004014B6" w:rsidRPr="0080068A" w:rsidRDefault="004014B6" w:rsidP="004014B6">
      <w:pPr>
        <w:pStyle w:val="30"/>
        <w:shd w:val="clear" w:color="auto" w:fill="auto"/>
        <w:spacing w:line="170" w:lineRule="exact"/>
        <w:ind w:left="142"/>
        <w:jc w:val="both"/>
        <w:rPr>
          <w:rFonts w:ascii="Times New Roman" w:hAnsi="Times New Roman" w:cs="Times New Roman"/>
          <w:sz w:val="20"/>
          <w:szCs w:val="20"/>
        </w:rPr>
      </w:pPr>
    </w:p>
    <w:p w:rsidR="004014B6" w:rsidRDefault="004014B6" w:rsidP="00F71C20">
      <w:pPr>
        <w:numPr>
          <w:ilvl w:val="0"/>
          <w:numId w:val="5"/>
        </w:numPr>
        <w:tabs>
          <w:tab w:val="left" w:pos="413"/>
        </w:tabs>
        <w:ind w:left="142"/>
        <w:jc w:val="both"/>
        <w:rPr>
          <w:rFonts w:ascii="Times New Roman" w:hAnsi="Times New Roman" w:cs="Times New Roman"/>
          <w:sz w:val="20"/>
          <w:szCs w:val="20"/>
        </w:rPr>
      </w:pPr>
      <w:r w:rsidRPr="0080068A">
        <w:rPr>
          <w:rFonts w:ascii="Times New Roman" w:hAnsi="Times New Roman" w:cs="Times New Roman"/>
          <w:sz w:val="20"/>
          <w:szCs w:val="20"/>
        </w:rPr>
        <w:t>Повне найменування товариства: Приватне акціонерне товариство "РІВНЕРИБГОСП"</w:t>
      </w:r>
      <w:r w:rsidR="00F71C20">
        <w:rPr>
          <w:rFonts w:ascii="Times New Roman" w:hAnsi="Times New Roman" w:cs="Times New Roman"/>
          <w:sz w:val="20"/>
          <w:szCs w:val="20"/>
        </w:rPr>
        <w:t xml:space="preserve"> (код ЄДРПОУ </w:t>
      </w:r>
      <w:r w:rsidR="00F71C20" w:rsidRPr="00F71C20">
        <w:rPr>
          <w:rFonts w:ascii="Times New Roman" w:hAnsi="Times New Roman" w:cs="Times New Roman"/>
          <w:sz w:val="20"/>
          <w:szCs w:val="20"/>
        </w:rPr>
        <w:t>00476754</w:t>
      </w:r>
      <w:r w:rsidR="00F71C20">
        <w:rPr>
          <w:rFonts w:ascii="Times New Roman" w:hAnsi="Times New Roman" w:cs="Times New Roman"/>
          <w:sz w:val="20"/>
          <w:szCs w:val="20"/>
        </w:rPr>
        <w:t>)</w:t>
      </w:r>
      <w:r w:rsidRPr="0080068A">
        <w:rPr>
          <w:rFonts w:ascii="Times New Roman" w:hAnsi="Times New Roman" w:cs="Times New Roman"/>
          <w:sz w:val="20"/>
          <w:szCs w:val="20"/>
        </w:rPr>
        <w:t>.</w:t>
      </w:r>
    </w:p>
    <w:p w:rsidR="004014B6" w:rsidRDefault="004014B6" w:rsidP="004014B6">
      <w:pPr>
        <w:pStyle w:val="41"/>
        <w:numPr>
          <w:ilvl w:val="0"/>
          <w:numId w:val="5"/>
        </w:numPr>
        <w:shd w:val="clear" w:color="auto" w:fill="auto"/>
        <w:tabs>
          <w:tab w:val="left" w:pos="422"/>
        </w:tabs>
        <w:spacing w:line="240" w:lineRule="auto"/>
        <w:ind w:left="142"/>
        <w:rPr>
          <w:rFonts w:ascii="Times New Roman" w:hAnsi="Times New Roman" w:cs="Times New Roman"/>
          <w:sz w:val="20"/>
          <w:szCs w:val="20"/>
        </w:rPr>
      </w:pPr>
      <w:r w:rsidRPr="0080068A">
        <w:rPr>
          <w:rFonts w:ascii="Times New Roman" w:hAnsi="Times New Roman" w:cs="Times New Roman"/>
          <w:sz w:val="20"/>
          <w:szCs w:val="20"/>
        </w:rPr>
        <w:t xml:space="preserve">Місцезнаходження товариства: 35332, Рівненська область, Рівненський район, село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w:t>
      </w:r>
    </w:p>
    <w:p w:rsidR="004014B6" w:rsidRPr="00870B97" w:rsidRDefault="004014B6" w:rsidP="005F7D01">
      <w:pPr>
        <w:pStyle w:val="41"/>
        <w:numPr>
          <w:ilvl w:val="0"/>
          <w:numId w:val="5"/>
        </w:numPr>
        <w:tabs>
          <w:tab w:val="left" w:pos="422"/>
        </w:tabs>
        <w:ind w:left="142"/>
        <w:rPr>
          <w:rFonts w:ascii="Times New Roman" w:hAnsi="Times New Roman" w:cs="Times New Roman"/>
          <w:sz w:val="20"/>
          <w:szCs w:val="20"/>
        </w:rPr>
      </w:pPr>
      <w:r w:rsidRPr="00870B97">
        <w:rPr>
          <w:rFonts w:ascii="Times New Roman" w:hAnsi="Times New Roman" w:cs="Times New Roman"/>
          <w:sz w:val="20"/>
          <w:szCs w:val="20"/>
        </w:rPr>
        <w:t xml:space="preserve">Рішення про скликання річних загальних зборів акціонерів ПрАТ "РІВНЕРИБГОСП" та дистанційне їх проведення (далі – Загальні збори) прийнято Наглядовою радою Товариства (Протокол </w:t>
      </w:r>
      <w:r w:rsidRPr="00870B97">
        <w:rPr>
          <w:rFonts w:ascii="Times New Roman" w:hAnsi="Times New Roman" w:cs="Times New Roman"/>
          <w:b/>
          <w:sz w:val="20"/>
          <w:szCs w:val="20"/>
        </w:rPr>
        <w:t>№ 01-202</w:t>
      </w:r>
      <w:r w:rsidR="0065263E" w:rsidRPr="00870B97">
        <w:rPr>
          <w:rFonts w:ascii="Times New Roman" w:hAnsi="Times New Roman" w:cs="Times New Roman"/>
          <w:b/>
          <w:sz w:val="20"/>
          <w:szCs w:val="20"/>
        </w:rPr>
        <w:t>4</w:t>
      </w:r>
      <w:r w:rsidRPr="00870B97">
        <w:rPr>
          <w:rFonts w:ascii="Times New Roman" w:hAnsi="Times New Roman" w:cs="Times New Roman"/>
          <w:b/>
          <w:sz w:val="20"/>
          <w:szCs w:val="20"/>
        </w:rPr>
        <w:t xml:space="preserve"> від 28.02.202</w:t>
      </w:r>
      <w:r w:rsidR="0065263E" w:rsidRPr="00870B97">
        <w:rPr>
          <w:rFonts w:ascii="Times New Roman" w:hAnsi="Times New Roman" w:cs="Times New Roman"/>
          <w:b/>
          <w:sz w:val="20"/>
          <w:szCs w:val="20"/>
        </w:rPr>
        <w:t>4</w:t>
      </w:r>
      <w:r w:rsidRPr="00870B97">
        <w:rPr>
          <w:rFonts w:ascii="Times New Roman" w:hAnsi="Times New Roman" w:cs="Times New Roman"/>
          <w:sz w:val="20"/>
          <w:szCs w:val="20"/>
        </w:rPr>
        <w:t>) відповідно до Закону України «Про акціонерні товариства», рішення Національної комісії з цінних паперів та фондового ринку від 16.02.2023 № 154 «</w:t>
      </w:r>
      <w:r w:rsidR="00870B97" w:rsidRPr="00870B97">
        <w:rPr>
          <w:rFonts w:ascii="Times New Roman" w:hAnsi="Times New Roman" w:cs="Times New Roman"/>
          <w:sz w:val="20"/>
          <w:szCs w:val="20"/>
        </w:rPr>
        <w:t>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w:t>
      </w:r>
      <w:r w:rsidRPr="00870B97">
        <w:rPr>
          <w:rFonts w:ascii="Times New Roman" w:hAnsi="Times New Roman" w:cs="Times New Roman"/>
          <w:sz w:val="20"/>
          <w:szCs w:val="20"/>
        </w:rPr>
        <w:t>», у зв’язку з введенням воєнного стану відповідно до Указу Президента У</w:t>
      </w:r>
      <w:r w:rsidR="00870B97">
        <w:rPr>
          <w:rFonts w:ascii="Times New Roman" w:hAnsi="Times New Roman" w:cs="Times New Roman"/>
          <w:sz w:val="20"/>
          <w:szCs w:val="20"/>
        </w:rPr>
        <w:t>країни №64/2022 від 24.02.2022</w:t>
      </w:r>
      <w:r w:rsidRPr="00870B97">
        <w:rPr>
          <w:rFonts w:ascii="Times New Roman" w:hAnsi="Times New Roman" w:cs="Times New Roman"/>
          <w:sz w:val="20"/>
          <w:szCs w:val="20"/>
        </w:rPr>
        <w:t>, з урахуванням рішень статті 19 Закону України «Про правовий режим воєнного стану</w:t>
      </w:r>
      <w:r w:rsidR="00725AB7">
        <w:rPr>
          <w:rFonts w:ascii="Times New Roman" w:hAnsi="Times New Roman" w:cs="Times New Roman"/>
          <w:sz w:val="20"/>
          <w:szCs w:val="20"/>
        </w:rPr>
        <w:t>»</w:t>
      </w:r>
      <w:r w:rsidRPr="00870B97">
        <w:rPr>
          <w:rFonts w:ascii="Times New Roman" w:hAnsi="Times New Roman" w:cs="Times New Roman"/>
          <w:sz w:val="20"/>
          <w:szCs w:val="20"/>
        </w:rPr>
        <w:t xml:space="preserve">. </w:t>
      </w:r>
    </w:p>
    <w:p w:rsidR="004014B6" w:rsidRPr="00E23C9E" w:rsidRDefault="004014B6" w:rsidP="004014B6">
      <w:pPr>
        <w:pStyle w:val="41"/>
        <w:numPr>
          <w:ilvl w:val="0"/>
          <w:numId w:val="5"/>
        </w:numPr>
        <w:tabs>
          <w:tab w:val="left" w:pos="422"/>
        </w:tabs>
        <w:ind w:left="142"/>
        <w:rPr>
          <w:rFonts w:ascii="Times New Roman" w:hAnsi="Times New Roman" w:cs="Times New Roman"/>
          <w:sz w:val="20"/>
          <w:szCs w:val="20"/>
        </w:rPr>
      </w:pPr>
      <w:r w:rsidRPr="0077214D">
        <w:rPr>
          <w:rFonts w:ascii="Times New Roman" w:hAnsi="Times New Roman" w:cs="Times New Roman"/>
          <w:b/>
          <w:sz w:val="20"/>
          <w:szCs w:val="20"/>
        </w:rPr>
        <w:t>2</w:t>
      </w:r>
      <w:r w:rsidR="00870B97">
        <w:rPr>
          <w:rFonts w:ascii="Times New Roman" w:hAnsi="Times New Roman" w:cs="Times New Roman"/>
          <w:b/>
          <w:sz w:val="20"/>
          <w:szCs w:val="20"/>
        </w:rPr>
        <w:t>6</w:t>
      </w:r>
      <w:r w:rsidRPr="0077214D">
        <w:rPr>
          <w:rFonts w:ascii="Times New Roman" w:hAnsi="Times New Roman" w:cs="Times New Roman"/>
          <w:b/>
          <w:sz w:val="20"/>
          <w:szCs w:val="20"/>
        </w:rPr>
        <w:t xml:space="preserve"> квітня 202</w:t>
      </w:r>
      <w:r w:rsidR="00870B97">
        <w:rPr>
          <w:rFonts w:ascii="Times New Roman" w:hAnsi="Times New Roman" w:cs="Times New Roman"/>
          <w:b/>
          <w:sz w:val="20"/>
          <w:szCs w:val="20"/>
        </w:rPr>
        <w:t>4</w:t>
      </w:r>
      <w:r w:rsidRPr="0077214D">
        <w:rPr>
          <w:rFonts w:ascii="Times New Roman" w:hAnsi="Times New Roman" w:cs="Times New Roman"/>
          <w:b/>
          <w:sz w:val="20"/>
          <w:szCs w:val="20"/>
        </w:rPr>
        <w:t xml:space="preserve"> року</w:t>
      </w:r>
      <w:r w:rsidRPr="00E23C9E">
        <w:rPr>
          <w:rFonts w:ascii="Times New Roman" w:hAnsi="Times New Roman" w:cs="Times New Roman"/>
          <w:sz w:val="20"/>
          <w:szCs w:val="20"/>
        </w:rPr>
        <w:t xml:space="preserve"> – дата дистанційного проведення Загальних зборів акціонерів (дата завершення голосування), що будуть проведені у відповідності до </w:t>
      </w:r>
      <w:r w:rsidR="00870B97" w:rsidRPr="00C9750C">
        <w:rPr>
          <w:rFonts w:ascii="Times New Roman" w:hAnsi="Times New Roman" w:cs="Times New Roman"/>
          <w:sz w:val="20"/>
          <w:szCs w:val="20"/>
        </w:rPr>
        <w:t>«</w:t>
      </w:r>
      <w:r w:rsidR="00870B97" w:rsidRPr="00207060">
        <w:rPr>
          <w:rFonts w:ascii="Times New Roman" w:hAnsi="Times New Roman" w:cs="Times New Roman"/>
          <w:sz w:val="20"/>
          <w:szCs w:val="20"/>
        </w:rPr>
        <w:t>Порядку скликання та проведення дистанційних загальних зборів акціонерів</w:t>
      </w:r>
      <w:r w:rsidR="00870B97">
        <w:rPr>
          <w:rFonts w:ascii="Times New Roman" w:hAnsi="Times New Roman" w:cs="Times New Roman"/>
          <w:sz w:val="20"/>
          <w:szCs w:val="20"/>
        </w:rPr>
        <w:t>»</w:t>
      </w:r>
      <w:r w:rsidR="00870B97" w:rsidRPr="00207060">
        <w:rPr>
          <w:rFonts w:ascii="Times New Roman" w:hAnsi="Times New Roman" w:cs="Times New Roman"/>
          <w:sz w:val="20"/>
          <w:szCs w:val="20"/>
        </w:rPr>
        <w:t>, затвердженого рішенням Національної комісії з цінних паперів та фондового ринку від 06 березня 2023 року № 236</w:t>
      </w:r>
      <w:r w:rsidR="00870B97" w:rsidRPr="00E23C9E">
        <w:rPr>
          <w:rFonts w:ascii="Times New Roman" w:hAnsi="Times New Roman" w:cs="Times New Roman"/>
          <w:sz w:val="20"/>
          <w:szCs w:val="20"/>
        </w:rPr>
        <w:t xml:space="preserve"> </w:t>
      </w:r>
      <w:r w:rsidRPr="00E23C9E">
        <w:rPr>
          <w:rFonts w:ascii="Times New Roman" w:hAnsi="Times New Roman" w:cs="Times New Roman"/>
          <w:sz w:val="20"/>
          <w:szCs w:val="20"/>
        </w:rPr>
        <w:t xml:space="preserve">(далі – </w:t>
      </w:r>
      <w:r w:rsidR="00870B97">
        <w:rPr>
          <w:rFonts w:ascii="Times New Roman" w:hAnsi="Times New Roman" w:cs="Times New Roman"/>
          <w:sz w:val="20"/>
          <w:szCs w:val="20"/>
        </w:rPr>
        <w:t>П</w:t>
      </w:r>
      <w:r w:rsidRPr="00E23C9E">
        <w:rPr>
          <w:rFonts w:ascii="Times New Roman" w:hAnsi="Times New Roman" w:cs="Times New Roman"/>
          <w:sz w:val="20"/>
          <w:szCs w:val="20"/>
        </w:rPr>
        <w:t xml:space="preserve">орядок). </w:t>
      </w:r>
    </w:p>
    <w:p w:rsidR="004014B6" w:rsidRPr="00E23C9E" w:rsidRDefault="004014B6" w:rsidP="004014B6">
      <w:pPr>
        <w:pStyle w:val="41"/>
        <w:numPr>
          <w:ilvl w:val="0"/>
          <w:numId w:val="5"/>
        </w:numPr>
        <w:tabs>
          <w:tab w:val="left" w:pos="422"/>
        </w:tabs>
        <w:ind w:left="142"/>
        <w:rPr>
          <w:rFonts w:ascii="Times New Roman" w:hAnsi="Times New Roman" w:cs="Times New Roman"/>
          <w:sz w:val="20"/>
          <w:szCs w:val="20"/>
        </w:rPr>
      </w:pPr>
      <w:r w:rsidRPr="00E23C9E">
        <w:rPr>
          <w:rFonts w:ascii="Times New Roman" w:hAnsi="Times New Roman" w:cs="Times New Roman"/>
          <w:sz w:val="20"/>
          <w:szCs w:val="20"/>
        </w:rPr>
        <w:t xml:space="preserve">Дата складення переліку акціонерів, які мають право на участь у Загальних зборах: </w:t>
      </w:r>
      <w:r w:rsidRPr="006C1309">
        <w:rPr>
          <w:rFonts w:ascii="Times New Roman" w:hAnsi="Times New Roman" w:cs="Times New Roman"/>
          <w:b/>
          <w:sz w:val="20"/>
          <w:szCs w:val="20"/>
        </w:rPr>
        <w:t>2</w:t>
      </w:r>
      <w:r w:rsidR="00870B97">
        <w:rPr>
          <w:rFonts w:ascii="Times New Roman" w:hAnsi="Times New Roman" w:cs="Times New Roman"/>
          <w:b/>
          <w:sz w:val="20"/>
          <w:szCs w:val="20"/>
        </w:rPr>
        <w:t>3</w:t>
      </w:r>
      <w:r w:rsidRPr="006C1309">
        <w:rPr>
          <w:rFonts w:ascii="Times New Roman" w:hAnsi="Times New Roman" w:cs="Times New Roman"/>
          <w:b/>
          <w:sz w:val="20"/>
          <w:szCs w:val="20"/>
        </w:rPr>
        <w:t xml:space="preserve"> квітня 202</w:t>
      </w:r>
      <w:r w:rsidR="00870B97">
        <w:rPr>
          <w:rFonts w:ascii="Times New Roman" w:hAnsi="Times New Roman" w:cs="Times New Roman"/>
          <w:b/>
          <w:sz w:val="20"/>
          <w:szCs w:val="20"/>
        </w:rPr>
        <w:t>4</w:t>
      </w:r>
      <w:r w:rsidRPr="006C1309">
        <w:rPr>
          <w:rFonts w:ascii="Times New Roman" w:hAnsi="Times New Roman" w:cs="Times New Roman"/>
          <w:b/>
          <w:sz w:val="20"/>
          <w:szCs w:val="20"/>
        </w:rPr>
        <w:t xml:space="preserve"> року</w:t>
      </w:r>
      <w:r w:rsidRPr="00E23C9E">
        <w:rPr>
          <w:rFonts w:ascii="Times New Roman" w:hAnsi="Times New Roman" w:cs="Times New Roman"/>
          <w:sz w:val="20"/>
          <w:szCs w:val="20"/>
        </w:rPr>
        <w:t xml:space="preserve"> (станом на 24 годину).</w:t>
      </w:r>
    </w:p>
    <w:p w:rsidR="004014B6" w:rsidRPr="00FB5731" w:rsidRDefault="004014B6" w:rsidP="004014B6">
      <w:pPr>
        <w:pStyle w:val="41"/>
        <w:numPr>
          <w:ilvl w:val="0"/>
          <w:numId w:val="5"/>
        </w:numPr>
        <w:tabs>
          <w:tab w:val="left" w:pos="422"/>
        </w:tabs>
        <w:ind w:left="142"/>
        <w:rPr>
          <w:rFonts w:ascii="Times New Roman" w:hAnsi="Times New Roman" w:cs="Times New Roman"/>
          <w:sz w:val="20"/>
          <w:szCs w:val="20"/>
        </w:rPr>
      </w:pPr>
      <w:r w:rsidRPr="00141F4D">
        <w:rPr>
          <w:rFonts w:ascii="Times New Roman" w:hAnsi="Times New Roman" w:cs="Times New Roman"/>
          <w:sz w:val="20"/>
          <w:szCs w:val="20"/>
        </w:rPr>
        <w:t xml:space="preserve">Дата </w:t>
      </w:r>
      <w:r w:rsidRPr="0077214D">
        <w:rPr>
          <w:rFonts w:ascii="Times New Roman" w:hAnsi="Times New Roman" w:cs="Times New Roman"/>
          <w:sz w:val="20"/>
          <w:szCs w:val="20"/>
        </w:rPr>
        <w:t>розміщення єдиного бюлетеня для голосування (щодо інших питань порядку денного, крім обрання органів Товариства</w:t>
      </w:r>
      <w:r w:rsidRPr="00FB5731">
        <w:rPr>
          <w:rFonts w:ascii="Times New Roman" w:hAnsi="Times New Roman" w:cs="Times New Roman"/>
          <w:sz w:val="20"/>
          <w:szCs w:val="20"/>
        </w:rPr>
        <w:t xml:space="preserve">): </w:t>
      </w:r>
      <w:r w:rsidRPr="00FB5731">
        <w:rPr>
          <w:rFonts w:ascii="Times New Roman" w:hAnsi="Times New Roman" w:cs="Times New Roman"/>
          <w:b/>
          <w:sz w:val="20"/>
          <w:szCs w:val="20"/>
        </w:rPr>
        <w:t>1</w:t>
      </w:r>
      <w:r w:rsidR="00221FD1" w:rsidRPr="00FB5731">
        <w:rPr>
          <w:rFonts w:ascii="Times New Roman" w:hAnsi="Times New Roman" w:cs="Times New Roman"/>
          <w:b/>
          <w:sz w:val="20"/>
          <w:szCs w:val="20"/>
        </w:rPr>
        <w:t>5</w:t>
      </w:r>
      <w:r w:rsidRPr="00FB5731">
        <w:rPr>
          <w:rFonts w:ascii="Times New Roman" w:hAnsi="Times New Roman" w:cs="Times New Roman"/>
          <w:b/>
          <w:sz w:val="20"/>
          <w:szCs w:val="20"/>
        </w:rPr>
        <w:t xml:space="preserve"> квітня 202</w:t>
      </w:r>
      <w:r w:rsidR="00870B97" w:rsidRPr="00FB5731">
        <w:rPr>
          <w:rFonts w:ascii="Times New Roman" w:hAnsi="Times New Roman" w:cs="Times New Roman"/>
          <w:b/>
          <w:sz w:val="20"/>
          <w:szCs w:val="20"/>
        </w:rPr>
        <w:t>4</w:t>
      </w:r>
      <w:r w:rsidRPr="00FB5731">
        <w:rPr>
          <w:rFonts w:ascii="Times New Roman" w:hAnsi="Times New Roman" w:cs="Times New Roman"/>
          <w:b/>
          <w:sz w:val="20"/>
          <w:szCs w:val="20"/>
        </w:rPr>
        <w:t xml:space="preserve"> року</w:t>
      </w:r>
      <w:r w:rsidRPr="00FB5731">
        <w:rPr>
          <w:rFonts w:ascii="Times New Roman" w:hAnsi="Times New Roman" w:cs="Times New Roman"/>
          <w:sz w:val="20"/>
          <w:szCs w:val="20"/>
        </w:rPr>
        <w:t xml:space="preserve"> на </w:t>
      </w:r>
      <w:proofErr w:type="spellStart"/>
      <w:r w:rsidRPr="00FB5731">
        <w:rPr>
          <w:rFonts w:ascii="Times New Roman" w:hAnsi="Times New Roman" w:cs="Times New Roman"/>
          <w:sz w:val="20"/>
          <w:szCs w:val="20"/>
        </w:rPr>
        <w:t>вебсайті</w:t>
      </w:r>
      <w:proofErr w:type="spellEnd"/>
      <w:r w:rsidRPr="00FB5731">
        <w:rPr>
          <w:rFonts w:ascii="Times New Roman" w:hAnsi="Times New Roman" w:cs="Times New Roman"/>
          <w:sz w:val="20"/>
          <w:szCs w:val="20"/>
        </w:rPr>
        <w:t xml:space="preserve"> Товариства за </w:t>
      </w:r>
      <w:proofErr w:type="spellStart"/>
      <w:r w:rsidRPr="00FB5731">
        <w:rPr>
          <w:rFonts w:ascii="Times New Roman" w:hAnsi="Times New Roman" w:cs="Times New Roman"/>
          <w:sz w:val="20"/>
          <w:szCs w:val="20"/>
        </w:rPr>
        <w:t>адресою</w:t>
      </w:r>
      <w:proofErr w:type="spellEnd"/>
      <w:r w:rsidRPr="00FB5731">
        <w:rPr>
          <w:rFonts w:ascii="Times New Roman" w:hAnsi="Times New Roman" w:cs="Times New Roman"/>
          <w:sz w:val="20"/>
          <w:szCs w:val="20"/>
        </w:rPr>
        <w:t xml:space="preserve">: </w:t>
      </w:r>
      <w:hyperlink r:id="rId8" w:history="1">
        <w:r w:rsidRPr="00FB5731">
          <w:rPr>
            <w:rFonts w:ascii="Times New Roman" w:hAnsi="Times New Roman" w:cs="Times New Roman"/>
            <w:sz w:val="20"/>
            <w:szCs w:val="20"/>
          </w:rPr>
          <w:t xml:space="preserve"> http://www.rybgosp.pat.ua/</w:t>
        </w:r>
      </w:hyperlink>
      <w:r w:rsidRPr="00FB5731">
        <w:rPr>
          <w:rFonts w:ascii="Times New Roman" w:hAnsi="Times New Roman" w:cs="Times New Roman"/>
          <w:sz w:val="20"/>
          <w:szCs w:val="20"/>
        </w:rPr>
        <w:t>.</w:t>
      </w:r>
    </w:p>
    <w:p w:rsidR="004014B6" w:rsidRPr="00FF5106" w:rsidRDefault="004014B6" w:rsidP="004014B6">
      <w:pPr>
        <w:pStyle w:val="41"/>
        <w:numPr>
          <w:ilvl w:val="0"/>
          <w:numId w:val="5"/>
        </w:numPr>
        <w:shd w:val="clear" w:color="auto" w:fill="auto"/>
        <w:tabs>
          <w:tab w:val="left" w:pos="426"/>
        </w:tabs>
        <w:spacing w:line="240" w:lineRule="auto"/>
        <w:ind w:left="142"/>
        <w:rPr>
          <w:rFonts w:ascii="Times New Roman" w:hAnsi="Times New Roman" w:cs="Times New Roman"/>
          <w:b/>
          <w:sz w:val="20"/>
          <w:szCs w:val="20"/>
        </w:rPr>
      </w:pPr>
      <w:r w:rsidRPr="00FB5731">
        <w:rPr>
          <w:rFonts w:ascii="Times New Roman" w:hAnsi="Times New Roman" w:cs="Times New Roman"/>
          <w:sz w:val="20"/>
          <w:szCs w:val="20"/>
        </w:rPr>
        <w:t>Бюлетені для голосування на Загальних зборах приймаються (щодо інших питань порядку денного, крім обрання органів Товариства) з 11-00 год.</w:t>
      </w:r>
      <w:r w:rsidRPr="00FB5731">
        <w:rPr>
          <w:rFonts w:ascii="Times New Roman" w:hAnsi="Times New Roman" w:cs="Times New Roman"/>
          <w:b/>
          <w:sz w:val="20"/>
          <w:szCs w:val="20"/>
        </w:rPr>
        <w:t xml:space="preserve"> 1</w:t>
      </w:r>
      <w:r w:rsidR="00221FD1" w:rsidRPr="00FB5731">
        <w:rPr>
          <w:rFonts w:ascii="Times New Roman" w:hAnsi="Times New Roman" w:cs="Times New Roman"/>
          <w:b/>
          <w:sz w:val="20"/>
          <w:szCs w:val="20"/>
        </w:rPr>
        <w:t>5</w:t>
      </w:r>
      <w:r w:rsidRPr="00FB5731">
        <w:rPr>
          <w:rFonts w:ascii="Times New Roman" w:hAnsi="Times New Roman" w:cs="Times New Roman"/>
          <w:b/>
          <w:sz w:val="20"/>
          <w:szCs w:val="20"/>
        </w:rPr>
        <w:t xml:space="preserve"> квітня 202</w:t>
      </w:r>
      <w:r w:rsidR="00870B97" w:rsidRPr="00FB5731">
        <w:rPr>
          <w:rFonts w:ascii="Times New Roman" w:hAnsi="Times New Roman" w:cs="Times New Roman"/>
          <w:b/>
          <w:sz w:val="20"/>
          <w:szCs w:val="20"/>
        </w:rPr>
        <w:t>4</w:t>
      </w:r>
      <w:r w:rsidRPr="00FB5731">
        <w:rPr>
          <w:rFonts w:ascii="Times New Roman" w:hAnsi="Times New Roman" w:cs="Times New Roman"/>
          <w:b/>
          <w:sz w:val="20"/>
          <w:szCs w:val="20"/>
        </w:rPr>
        <w:t xml:space="preserve"> року</w:t>
      </w:r>
      <w:r>
        <w:rPr>
          <w:rFonts w:ascii="Times New Roman" w:hAnsi="Times New Roman" w:cs="Times New Roman"/>
          <w:sz w:val="20"/>
          <w:szCs w:val="20"/>
        </w:rPr>
        <w:t xml:space="preserve"> (дата та </w:t>
      </w:r>
      <w:r w:rsidRPr="00CF4530">
        <w:rPr>
          <w:rFonts w:ascii="Times New Roman" w:hAnsi="Times New Roman" w:cs="Times New Roman"/>
          <w:sz w:val="20"/>
          <w:szCs w:val="20"/>
        </w:rPr>
        <w:t>час початку надсилання до депозитарної установи бюлетенів для голосування</w:t>
      </w:r>
      <w:r w:rsidR="00870B97">
        <w:rPr>
          <w:rFonts w:ascii="Times New Roman" w:hAnsi="Times New Roman" w:cs="Times New Roman"/>
          <w:sz w:val="20"/>
          <w:szCs w:val="20"/>
        </w:rPr>
        <w:t xml:space="preserve">) </w:t>
      </w:r>
      <w:r w:rsidRPr="00FF5106">
        <w:rPr>
          <w:rFonts w:ascii="Times New Roman" w:hAnsi="Times New Roman" w:cs="Times New Roman"/>
          <w:sz w:val="20"/>
          <w:szCs w:val="20"/>
        </w:rPr>
        <w:t xml:space="preserve">до  18-00 </w:t>
      </w:r>
      <w:r>
        <w:rPr>
          <w:rFonts w:ascii="Times New Roman" w:hAnsi="Times New Roman" w:cs="Times New Roman"/>
          <w:sz w:val="20"/>
          <w:szCs w:val="20"/>
        </w:rPr>
        <w:t xml:space="preserve">год. </w:t>
      </w:r>
      <w:r w:rsidRPr="00FF5106">
        <w:rPr>
          <w:rFonts w:ascii="Times New Roman" w:hAnsi="Times New Roman" w:cs="Times New Roman"/>
          <w:b/>
          <w:sz w:val="20"/>
          <w:szCs w:val="20"/>
        </w:rPr>
        <w:t>2</w:t>
      </w:r>
      <w:r w:rsidR="00870B97">
        <w:rPr>
          <w:rFonts w:ascii="Times New Roman" w:hAnsi="Times New Roman" w:cs="Times New Roman"/>
          <w:b/>
          <w:sz w:val="20"/>
          <w:szCs w:val="20"/>
        </w:rPr>
        <w:t>6</w:t>
      </w:r>
      <w:r w:rsidRPr="00FF5106">
        <w:rPr>
          <w:rFonts w:ascii="Times New Roman" w:hAnsi="Times New Roman" w:cs="Times New Roman"/>
          <w:b/>
          <w:sz w:val="20"/>
          <w:szCs w:val="20"/>
        </w:rPr>
        <w:t xml:space="preserve"> квітня 202</w:t>
      </w:r>
      <w:r w:rsidR="00870B97">
        <w:rPr>
          <w:rFonts w:ascii="Times New Roman" w:hAnsi="Times New Roman" w:cs="Times New Roman"/>
          <w:b/>
          <w:sz w:val="20"/>
          <w:szCs w:val="20"/>
        </w:rPr>
        <w:t>4</w:t>
      </w:r>
      <w:r w:rsidRPr="00FF5106">
        <w:rPr>
          <w:rFonts w:ascii="Times New Roman" w:hAnsi="Times New Roman" w:cs="Times New Roman"/>
          <w:b/>
          <w:sz w:val="20"/>
          <w:szCs w:val="20"/>
        </w:rPr>
        <w:t xml:space="preserve"> року</w:t>
      </w:r>
      <w:r>
        <w:rPr>
          <w:rFonts w:ascii="Times New Roman" w:hAnsi="Times New Roman" w:cs="Times New Roman"/>
          <w:b/>
          <w:sz w:val="20"/>
          <w:szCs w:val="20"/>
        </w:rPr>
        <w:t xml:space="preserve"> - </w:t>
      </w:r>
      <w:r w:rsidRPr="00FF5106">
        <w:rPr>
          <w:rFonts w:ascii="Times New Roman" w:hAnsi="Times New Roman" w:cs="Times New Roman"/>
          <w:sz w:val="20"/>
          <w:szCs w:val="20"/>
        </w:rPr>
        <w:t xml:space="preserve">дати завершення голосування </w:t>
      </w:r>
      <w:r>
        <w:rPr>
          <w:rFonts w:ascii="Times New Roman" w:hAnsi="Times New Roman" w:cs="Times New Roman"/>
          <w:sz w:val="20"/>
          <w:szCs w:val="20"/>
        </w:rPr>
        <w:t>(</w:t>
      </w:r>
      <w:r w:rsidRPr="00CF4530">
        <w:rPr>
          <w:rFonts w:ascii="Times New Roman" w:hAnsi="Times New Roman" w:cs="Times New Roman"/>
          <w:sz w:val="20"/>
          <w:szCs w:val="20"/>
        </w:rPr>
        <w:t>завершення надсилання до депозитарної установи бюлетенів для голосування</w:t>
      </w:r>
      <w:r>
        <w:rPr>
          <w:rFonts w:ascii="Times New Roman" w:hAnsi="Times New Roman" w:cs="Times New Roman"/>
          <w:sz w:val="20"/>
          <w:szCs w:val="20"/>
        </w:rPr>
        <w:t>).</w:t>
      </w:r>
      <w:r w:rsidRPr="00FF5106">
        <w:rPr>
          <w:rFonts w:ascii="Times New Roman" w:hAnsi="Times New Roman" w:cs="Times New Roman"/>
          <w:sz w:val="20"/>
          <w:szCs w:val="20"/>
        </w:rPr>
        <w:t xml:space="preserve"> </w:t>
      </w:r>
    </w:p>
    <w:p w:rsidR="004014B6" w:rsidRPr="0080068A" w:rsidRDefault="004014B6" w:rsidP="004014B6">
      <w:pPr>
        <w:pStyle w:val="41"/>
        <w:numPr>
          <w:ilvl w:val="0"/>
          <w:numId w:val="5"/>
        </w:numPr>
        <w:shd w:val="clear" w:color="auto" w:fill="auto"/>
        <w:tabs>
          <w:tab w:val="left" w:pos="0"/>
          <w:tab w:val="left" w:pos="426"/>
        </w:tabs>
        <w:spacing w:line="240" w:lineRule="auto"/>
        <w:ind w:left="142"/>
        <w:rPr>
          <w:rFonts w:ascii="Times New Roman" w:hAnsi="Times New Roman" w:cs="Times New Roman"/>
          <w:sz w:val="20"/>
          <w:szCs w:val="20"/>
        </w:rPr>
      </w:pPr>
      <w:r>
        <w:rPr>
          <w:rFonts w:ascii="Times New Roman" w:hAnsi="Times New Roman" w:cs="Times New Roman"/>
          <w:sz w:val="20"/>
          <w:szCs w:val="20"/>
        </w:rPr>
        <w:t xml:space="preserve">Перелік питань порядку </w:t>
      </w:r>
      <w:r w:rsidRPr="0080068A">
        <w:rPr>
          <w:rFonts w:ascii="Times New Roman" w:hAnsi="Times New Roman" w:cs="Times New Roman"/>
          <w:sz w:val="20"/>
          <w:szCs w:val="20"/>
        </w:rPr>
        <w:t>денного. Проекти рішень, підготовлені наглядовою радою, або коментар, якщо не запропоновано ухвалення рішення:</w:t>
      </w:r>
    </w:p>
    <w:p w:rsidR="004014B6" w:rsidRPr="0080068A" w:rsidRDefault="004014B6" w:rsidP="004014B6">
      <w:pPr>
        <w:tabs>
          <w:tab w:val="left" w:pos="284"/>
        </w:tabs>
        <w:ind w:left="142" w:firstLine="567"/>
        <w:jc w:val="both"/>
        <w:rPr>
          <w:rFonts w:ascii="Times New Roman" w:hAnsi="Times New Roman" w:cs="Times New Roman"/>
          <w:sz w:val="20"/>
          <w:szCs w:val="20"/>
        </w:rPr>
      </w:pPr>
      <w:r w:rsidRPr="0080068A">
        <w:rPr>
          <w:rFonts w:ascii="Times New Roman" w:hAnsi="Times New Roman" w:cs="Times New Roman"/>
          <w:sz w:val="20"/>
          <w:szCs w:val="20"/>
        </w:rPr>
        <w:t>1) Прийняття рішення за наслідками розгляду звіту наглядової ради, звіту голови правління</w:t>
      </w:r>
      <w:r>
        <w:rPr>
          <w:rFonts w:ascii="Times New Roman" w:hAnsi="Times New Roman" w:cs="Times New Roman"/>
          <w:sz w:val="20"/>
          <w:szCs w:val="20"/>
        </w:rPr>
        <w:t xml:space="preserve"> за 202</w:t>
      </w:r>
      <w:r w:rsidR="00870B97">
        <w:rPr>
          <w:rFonts w:ascii="Times New Roman" w:hAnsi="Times New Roman" w:cs="Times New Roman"/>
          <w:sz w:val="20"/>
          <w:szCs w:val="20"/>
        </w:rPr>
        <w:t>3</w:t>
      </w:r>
      <w:r>
        <w:rPr>
          <w:rFonts w:ascii="Times New Roman" w:hAnsi="Times New Roman" w:cs="Times New Roman"/>
          <w:sz w:val="20"/>
          <w:szCs w:val="20"/>
        </w:rPr>
        <w:t xml:space="preserve"> рік</w:t>
      </w:r>
      <w:r w:rsidRPr="0080068A">
        <w:rPr>
          <w:rFonts w:ascii="Times New Roman" w:hAnsi="Times New Roman" w:cs="Times New Roman"/>
          <w:sz w:val="20"/>
          <w:szCs w:val="20"/>
        </w:rPr>
        <w:t xml:space="preserve">. Проект рішення: затвердити звіти наглядової ради, голови правління </w:t>
      </w:r>
      <w:r>
        <w:rPr>
          <w:rFonts w:ascii="Times New Roman" w:hAnsi="Times New Roman" w:cs="Times New Roman"/>
          <w:sz w:val="20"/>
          <w:szCs w:val="20"/>
        </w:rPr>
        <w:t>за 202</w:t>
      </w:r>
      <w:r w:rsidR="00870B97">
        <w:rPr>
          <w:rFonts w:ascii="Times New Roman" w:hAnsi="Times New Roman" w:cs="Times New Roman"/>
          <w:sz w:val="20"/>
          <w:szCs w:val="20"/>
        </w:rPr>
        <w:t>3</w:t>
      </w:r>
      <w:r>
        <w:rPr>
          <w:rFonts w:ascii="Times New Roman" w:hAnsi="Times New Roman" w:cs="Times New Roman"/>
          <w:sz w:val="20"/>
          <w:szCs w:val="20"/>
        </w:rPr>
        <w:t xml:space="preserve"> рік</w:t>
      </w:r>
      <w:r w:rsidRPr="0080068A">
        <w:rPr>
          <w:rFonts w:ascii="Times New Roman" w:hAnsi="Times New Roman" w:cs="Times New Roman"/>
          <w:sz w:val="20"/>
          <w:szCs w:val="20"/>
        </w:rPr>
        <w:t>.</w:t>
      </w:r>
    </w:p>
    <w:p w:rsidR="004014B6" w:rsidRDefault="00870B97" w:rsidP="004014B6">
      <w:pPr>
        <w:tabs>
          <w:tab w:val="left" w:pos="284"/>
        </w:tabs>
        <w:ind w:left="142" w:firstLine="567"/>
        <w:jc w:val="both"/>
        <w:rPr>
          <w:rFonts w:ascii="Times New Roman" w:hAnsi="Times New Roman" w:cs="Times New Roman"/>
          <w:sz w:val="20"/>
          <w:szCs w:val="20"/>
        </w:rPr>
      </w:pPr>
      <w:r>
        <w:rPr>
          <w:rFonts w:ascii="Times New Roman" w:hAnsi="Times New Roman" w:cs="Times New Roman"/>
          <w:sz w:val="20"/>
          <w:szCs w:val="20"/>
        </w:rPr>
        <w:t>2</w:t>
      </w:r>
      <w:r w:rsidR="004014B6">
        <w:rPr>
          <w:rFonts w:ascii="Times New Roman" w:hAnsi="Times New Roman" w:cs="Times New Roman"/>
          <w:sz w:val="20"/>
          <w:szCs w:val="20"/>
        </w:rPr>
        <w:t xml:space="preserve">) </w:t>
      </w:r>
      <w:r w:rsidR="004014B6" w:rsidRPr="0080068A">
        <w:rPr>
          <w:rFonts w:ascii="Times New Roman" w:hAnsi="Times New Roman" w:cs="Times New Roman"/>
          <w:sz w:val="20"/>
          <w:szCs w:val="20"/>
        </w:rPr>
        <w:t>Затвердження річн</w:t>
      </w:r>
      <w:r w:rsidR="004014B6">
        <w:rPr>
          <w:rFonts w:ascii="Times New Roman" w:hAnsi="Times New Roman" w:cs="Times New Roman"/>
          <w:sz w:val="20"/>
          <w:szCs w:val="20"/>
        </w:rPr>
        <w:t>их</w:t>
      </w:r>
      <w:r w:rsidR="004014B6" w:rsidRPr="0080068A">
        <w:rPr>
          <w:rFonts w:ascii="Times New Roman" w:hAnsi="Times New Roman" w:cs="Times New Roman"/>
          <w:sz w:val="20"/>
          <w:szCs w:val="20"/>
        </w:rPr>
        <w:t xml:space="preserve"> звіт</w:t>
      </w:r>
      <w:r w:rsidR="004014B6">
        <w:rPr>
          <w:rFonts w:ascii="Times New Roman" w:hAnsi="Times New Roman" w:cs="Times New Roman"/>
          <w:sz w:val="20"/>
          <w:szCs w:val="20"/>
        </w:rPr>
        <w:t>ів</w:t>
      </w:r>
      <w:r w:rsidR="004014B6" w:rsidRPr="0080068A">
        <w:rPr>
          <w:rFonts w:ascii="Times New Roman" w:hAnsi="Times New Roman" w:cs="Times New Roman"/>
          <w:sz w:val="20"/>
          <w:szCs w:val="20"/>
        </w:rPr>
        <w:t xml:space="preserve"> товариства</w:t>
      </w:r>
      <w:r w:rsidR="004014B6">
        <w:rPr>
          <w:rFonts w:ascii="Times New Roman" w:hAnsi="Times New Roman" w:cs="Times New Roman"/>
          <w:sz w:val="20"/>
          <w:szCs w:val="20"/>
        </w:rPr>
        <w:t xml:space="preserve"> за 202</w:t>
      </w:r>
      <w:r>
        <w:rPr>
          <w:rFonts w:ascii="Times New Roman" w:hAnsi="Times New Roman" w:cs="Times New Roman"/>
          <w:sz w:val="20"/>
          <w:szCs w:val="20"/>
        </w:rPr>
        <w:t>3</w:t>
      </w:r>
      <w:r w:rsidR="004014B6">
        <w:rPr>
          <w:rFonts w:ascii="Times New Roman" w:hAnsi="Times New Roman" w:cs="Times New Roman"/>
          <w:sz w:val="20"/>
          <w:szCs w:val="20"/>
        </w:rPr>
        <w:t xml:space="preserve"> рік</w:t>
      </w:r>
      <w:r w:rsidR="004014B6" w:rsidRPr="0080068A">
        <w:rPr>
          <w:rFonts w:ascii="Times New Roman" w:hAnsi="Times New Roman" w:cs="Times New Roman"/>
          <w:sz w:val="20"/>
          <w:szCs w:val="20"/>
        </w:rPr>
        <w:t>. Проект рішення: затвердити</w:t>
      </w:r>
      <w:r w:rsidR="004014B6">
        <w:rPr>
          <w:rFonts w:ascii="Times New Roman" w:hAnsi="Times New Roman" w:cs="Times New Roman"/>
          <w:sz w:val="20"/>
          <w:szCs w:val="20"/>
        </w:rPr>
        <w:t xml:space="preserve"> річний звіт ПрАТ "РІВНЕРИБГОСП</w:t>
      </w:r>
      <w:r w:rsidR="004014B6" w:rsidRPr="0080068A">
        <w:rPr>
          <w:rFonts w:ascii="Times New Roman" w:hAnsi="Times New Roman" w:cs="Times New Roman"/>
          <w:sz w:val="20"/>
          <w:szCs w:val="20"/>
        </w:rPr>
        <w:t>" у складі балансу на 31 грудня 20</w:t>
      </w:r>
      <w:r w:rsidR="004014B6">
        <w:rPr>
          <w:rFonts w:ascii="Times New Roman" w:hAnsi="Times New Roman" w:cs="Times New Roman"/>
          <w:sz w:val="20"/>
          <w:szCs w:val="20"/>
        </w:rPr>
        <w:t>2</w:t>
      </w:r>
      <w:r>
        <w:rPr>
          <w:rFonts w:ascii="Times New Roman" w:hAnsi="Times New Roman" w:cs="Times New Roman"/>
          <w:sz w:val="20"/>
          <w:szCs w:val="20"/>
        </w:rPr>
        <w:t>3</w:t>
      </w:r>
      <w:r w:rsidR="004014B6" w:rsidRPr="0080068A">
        <w:rPr>
          <w:rFonts w:ascii="Times New Roman" w:hAnsi="Times New Roman" w:cs="Times New Roman"/>
          <w:sz w:val="20"/>
          <w:szCs w:val="20"/>
        </w:rPr>
        <w:t xml:space="preserve"> року та звіту про фінансові результати за 20</w:t>
      </w:r>
      <w:r w:rsidR="004014B6">
        <w:rPr>
          <w:rFonts w:ascii="Times New Roman" w:hAnsi="Times New Roman" w:cs="Times New Roman"/>
          <w:sz w:val="20"/>
          <w:szCs w:val="20"/>
        </w:rPr>
        <w:t>2</w:t>
      </w:r>
      <w:r>
        <w:rPr>
          <w:rFonts w:ascii="Times New Roman" w:hAnsi="Times New Roman" w:cs="Times New Roman"/>
          <w:sz w:val="20"/>
          <w:szCs w:val="20"/>
        </w:rPr>
        <w:t>3</w:t>
      </w:r>
      <w:r w:rsidR="004014B6" w:rsidRPr="0080068A">
        <w:rPr>
          <w:rFonts w:ascii="Times New Roman" w:hAnsi="Times New Roman" w:cs="Times New Roman"/>
          <w:sz w:val="20"/>
          <w:szCs w:val="20"/>
        </w:rPr>
        <w:t xml:space="preserve"> рік.</w:t>
      </w:r>
    </w:p>
    <w:p w:rsidR="004014B6" w:rsidRPr="0080068A" w:rsidRDefault="00870B97" w:rsidP="004014B6">
      <w:pPr>
        <w:tabs>
          <w:tab w:val="left" w:pos="284"/>
        </w:tabs>
        <w:ind w:left="142" w:firstLine="567"/>
        <w:jc w:val="both"/>
        <w:rPr>
          <w:rFonts w:ascii="Times New Roman" w:hAnsi="Times New Roman" w:cs="Times New Roman"/>
          <w:sz w:val="20"/>
          <w:szCs w:val="20"/>
        </w:rPr>
      </w:pPr>
      <w:r>
        <w:rPr>
          <w:rFonts w:ascii="Times New Roman" w:hAnsi="Times New Roman" w:cs="Times New Roman"/>
          <w:sz w:val="20"/>
          <w:szCs w:val="20"/>
        </w:rPr>
        <w:t>3</w:t>
      </w:r>
      <w:r w:rsidR="004014B6" w:rsidRPr="0080068A">
        <w:rPr>
          <w:rFonts w:ascii="Times New Roman" w:hAnsi="Times New Roman" w:cs="Times New Roman"/>
          <w:sz w:val="20"/>
          <w:szCs w:val="20"/>
        </w:rPr>
        <w:t xml:space="preserve">) </w:t>
      </w:r>
      <w:r w:rsidR="004014B6" w:rsidRPr="0080068A">
        <w:rPr>
          <w:rStyle w:val="29pt0"/>
          <w:rFonts w:ascii="Times New Roman" w:hAnsi="Times New Roman" w:cs="Times New Roman"/>
          <w:sz w:val="20"/>
          <w:szCs w:val="20"/>
        </w:rPr>
        <w:t xml:space="preserve">Визначення напрямків використання прибутку товариства (покриття збитків) за результатами діяльності </w:t>
      </w:r>
      <w:r w:rsidR="004014B6">
        <w:rPr>
          <w:rStyle w:val="29pt0"/>
          <w:rFonts w:ascii="Times New Roman" w:hAnsi="Times New Roman" w:cs="Times New Roman"/>
          <w:sz w:val="20"/>
          <w:szCs w:val="20"/>
        </w:rPr>
        <w:t>у</w:t>
      </w:r>
      <w:r w:rsidR="004014B6" w:rsidRPr="0080068A">
        <w:rPr>
          <w:rStyle w:val="29pt0"/>
          <w:rFonts w:ascii="Times New Roman" w:hAnsi="Times New Roman" w:cs="Times New Roman"/>
          <w:sz w:val="20"/>
          <w:szCs w:val="20"/>
        </w:rPr>
        <w:t xml:space="preserve"> </w:t>
      </w:r>
      <w:r w:rsidR="004014B6">
        <w:rPr>
          <w:rStyle w:val="29pt0"/>
          <w:rFonts w:ascii="Times New Roman" w:hAnsi="Times New Roman" w:cs="Times New Roman"/>
          <w:sz w:val="20"/>
          <w:szCs w:val="20"/>
        </w:rPr>
        <w:t>202</w:t>
      </w:r>
      <w:r>
        <w:rPr>
          <w:rStyle w:val="29pt0"/>
          <w:rFonts w:ascii="Times New Roman" w:hAnsi="Times New Roman" w:cs="Times New Roman"/>
          <w:sz w:val="20"/>
          <w:szCs w:val="20"/>
        </w:rPr>
        <w:t>3</w:t>
      </w:r>
      <w:r w:rsidR="004014B6">
        <w:rPr>
          <w:rStyle w:val="29pt0"/>
          <w:rFonts w:ascii="Times New Roman" w:hAnsi="Times New Roman" w:cs="Times New Roman"/>
          <w:sz w:val="20"/>
          <w:szCs w:val="20"/>
        </w:rPr>
        <w:t xml:space="preserve"> ро</w:t>
      </w:r>
      <w:r>
        <w:rPr>
          <w:rStyle w:val="29pt0"/>
          <w:rFonts w:ascii="Times New Roman" w:hAnsi="Times New Roman" w:cs="Times New Roman"/>
          <w:sz w:val="20"/>
          <w:szCs w:val="20"/>
        </w:rPr>
        <w:t>ці</w:t>
      </w:r>
      <w:r w:rsidR="004014B6" w:rsidRPr="0080068A">
        <w:rPr>
          <w:rFonts w:ascii="Times New Roman" w:hAnsi="Times New Roman" w:cs="Times New Roman"/>
          <w:sz w:val="20"/>
          <w:szCs w:val="20"/>
        </w:rPr>
        <w:t xml:space="preserve">. Проект рішення: весь отриманий у </w:t>
      </w:r>
      <w:r>
        <w:rPr>
          <w:rFonts w:ascii="Times New Roman" w:hAnsi="Times New Roman" w:cs="Times New Roman"/>
          <w:sz w:val="20"/>
          <w:szCs w:val="20"/>
        </w:rPr>
        <w:t>2023 році</w:t>
      </w:r>
      <w:r w:rsidR="004014B6" w:rsidRPr="0080068A">
        <w:rPr>
          <w:rFonts w:ascii="Times New Roman" w:hAnsi="Times New Roman" w:cs="Times New Roman"/>
          <w:sz w:val="20"/>
          <w:szCs w:val="20"/>
        </w:rPr>
        <w:t xml:space="preserve"> прибуток товариства спрямувати на поповнення обігових коштів, розвиток виробництва і придбання основних засобів. Виплату дивідендів не проводити.</w:t>
      </w:r>
    </w:p>
    <w:p w:rsidR="00C51394" w:rsidRPr="00C51394" w:rsidRDefault="00870B97" w:rsidP="00C51394">
      <w:pPr>
        <w:tabs>
          <w:tab w:val="left" w:pos="302"/>
        </w:tabs>
        <w:ind w:left="142" w:firstLine="567"/>
        <w:jc w:val="both"/>
        <w:rPr>
          <w:rStyle w:val="29pt0"/>
          <w:rFonts w:ascii="Times New Roman" w:hAnsi="Times New Roman" w:cs="Times New Roman"/>
          <w:sz w:val="20"/>
          <w:szCs w:val="20"/>
          <w:lang w:val="ru-RU"/>
        </w:rPr>
      </w:pPr>
      <w:r w:rsidRPr="00C51394">
        <w:rPr>
          <w:rStyle w:val="29pt0"/>
          <w:rFonts w:ascii="Times New Roman" w:hAnsi="Times New Roman" w:cs="Times New Roman"/>
          <w:sz w:val="20"/>
          <w:szCs w:val="20"/>
        </w:rPr>
        <w:t>4</w:t>
      </w:r>
      <w:r w:rsidR="004014B6" w:rsidRPr="00C51394">
        <w:rPr>
          <w:rStyle w:val="29pt0"/>
          <w:rFonts w:ascii="Times New Roman" w:hAnsi="Times New Roman" w:cs="Times New Roman"/>
          <w:sz w:val="20"/>
          <w:szCs w:val="20"/>
        </w:rPr>
        <w:t xml:space="preserve">) Попереднє надання згоди на вчинення значних правочинів. Проект рішення: </w:t>
      </w:r>
      <w:proofErr w:type="spellStart"/>
      <w:r w:rsidR="00C51394" w:rsidRPr="00C51394">
        <w:rPr>
          <w:rStyle w:val="29pt0"/>
          <w:rFonts w:ascii="Times New Roman" w:hAnsi="Times New Roman" w:cs="Times New Roman"/>
          <w:sz w:val="20"/>
          <w:szCs w:val="20"/>
          <w:lang w:val="ru-RU"/>
        </w:rPr>
        <w:t>Надати</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попередню</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згоду</w:t>
      </w:r>
      <w:proofErr w:type="spellEnd"/>
      <w:r w:rsidR="00C51394" w:rsidRPr="00C51394">
        <w:rPr>
          <w:rStyle w:val="29pt0"/>
          <w:rFonts w:ascii="Times New Roman" w:hAnsi="Times New Roman" w:cs="Times New Roman"/>
          <w:sz w:val="20"/>
          <w:szCs w:val="20"/>
          <w:lang w:val="ru-RU"/>
        </w:rPr>
        <w:t xml:space="preserve"> на </w:t>
      </w:r>
      <w:proofErr w:type="spellStart"/>
      <w:r w:rsidR="00C51394" w:rsidRPr="00C51394">
        <w:rPr>
          <w:rStyle w:val="29pt0"/>
          <w:rFonts w:ascii="Times New Roman" w:hAnsi="Times New Roman" w:cs="Times New Roman"/>
          <w:sz w:val="20"/>
          <w:szCs w:val="20"/>
          <w:lang w:val="ru-RU"/>
        </w:rPr>
        <w:t>вчинення</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значних</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правочинів</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які</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можуть</w:t>
      </w:r>
      <w:proofErr w:type="spellEnd"/>
      <w:r w:rsidR="00C51394" w:rsidRPr="00C51394">
        <w:rPr>
          <w:rStyle w:val="29pt0"/>
          <w:rFonts w:ascii="Times New Roman" w:hAnsi="Times New Roman" w:cs="Times New Roman"/>
          <w:sz w:val="20"/>
          <w:szCs w:val="20"/>
          <w:lang w:val="ru-RU"/>
        </w:rPr>
        <w:t xml:space="preserve"> бути </w:t>
      </w:r>
      <w:proofErr w:type="spellStart"/>
      <w:r w:rsidR="00C51394" w:rsidRPr="00C51394">
        <w:rPr>
          <w:rStyle w:val="29pt0"/>
          <w:rFonts w:ascii="Times New Roman" w:hAnsi="Times New Roman" w:cs="Times New Roman"/>
          <w:sz w:val="20"/>
          <w:szCs w:val="20"/>
          <w:lang w:val="ru-RU"/>
        </w:rPr>
        <w:t>вчинені</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Приватним</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акціонерним</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товариством</w:t>
      </w:r>
      <w:proofErr w:type="spellEnd"/>
      <w:r w:rsidR="00C51394" w:rsidRPr="00C51394">
        <w:rPr>
          <w:rStyle w:val="29pt0"/>
          <w:rFonts w:ascii="Times New Roman" w:hAnsi="Times New Roman" w:cs="Times New Roman"/>
          <w:sz w:val="20"/>
          <w:szCs w:val="20"/>
          <w:lang w:val="ru-RU"/>
        </w:rPr>
        <w:t xml:space="preserve"> "РІВНЕРИБГОСП" в </w:t>
      </w:r>
      <w:proofErr w:type="spellStart"/>
      <w:r w:rsidR="00C51394" w:rsidRPr="00C51394">
        <w:rPr>
          <w:rStyle w:val="29pt0"/>
          <w:rFonts w:ascii="Times New Roman" w:hAnsi="Times New Roman" w:cs="Times New Roman"/>
          <w:sz w:val="20"/>
          <w:szCs w:val="20"/>
          <w:lang w:val="ru-RU"/>
        </w:rPr>
        <w:t>особі</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голови</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правління</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або</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уповноважених</w:t>
      </w:r>
      <w:proofErr w:type="spellEnd"/>
      <w:r w:rsidR="00C51394" w:rsidRPr="00C51394">
        <w:rPr>
          <w:rStyle w:val="29pt0"/>
          <w:rFonts w:ascii="Times New Roman" w:hAnsi="Times New Roman" w:cs="Times New Roman"/>
          <w:sz w:val="20"/>
          <w:szCs w:val="20"/>
          <w:lang w:val="ru-RU"/>
        </w:rPr>
        <w:t xml:space="preserve"> ним </w:t>
      </w:r>
      <w:proofErr w:type="spellStart"/>
      <w:r w:rsidR="00C51394" w:rsidRPr="00C51394">
        <w:rPr>
          <w:rStyle w:val="29pt0"/>
          <w:rFonts w:ascii="Times New Roman" w:hAnsi="Times New Roman" w:cs="Times New Roman"/>
          <w:sz w:val="20"/>
          <w:szCs w:val="20"/>
          <w:lang w:val="ru-RU"/>
        </w:rPr>
        <w:t>осіб</w:t>
      </w:r>
      <w:proofErr w:type="spellEnd"/>
      <w:r w:rsidR="00C51394" w:rsidRPr="00C51394">
        <w:rPr>
          <w:rStyle w:val="29pt0"/>
          <w:rFonts w:ascii="Times New Roman" w:hAnsi="Times New Roman" w:cs="Times New Roman"/>
          <w:sz w:val="20"/>
          <w:szCs w:val="20"/>
          <w:lang w:val="ru-RU"/>
        </w:rPr>
        <w:t xml:space="preserve"> за </w:t>
      </w:r>
      <w:proofErr w:type="spellStart"/>
      <w:r w:rsidR="00C51394" w:rsidRPr="00C51394">
        <w:rPr>
          <w:rStyle w:val="29pt0"/>
          <w:rFonts w:ascii="Times New Roman" w:hAnsi="Times New Roman" w:cs="Times New Roman"/>
          <w:sz w:val="20"/>
          <w:szCs w:val="20"/>
          <w:lang w:val="ru-RU"/>
        </w:rPr>
        <w:t>умови</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отримання</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згоди</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наглядової</w:t>
      </w:r>
      <w:proofErr w:type="spellEnd"/>
      <w:r w:rsidR="00C51394" w:rsidRPr="00C51394">
        <w:rPr>
          <w:rStyle w:val="29pt0"/>
          <w:rFonts w:ascii="Times New Roman" w:hAnsi="Times New Roman" w:cs="Times New Roman"/>
          <w:sz w:val="20"/>
          <w:szCs w:val="20"/>
          <w:lang w:val="ru-RU"/>
        </w:rPr>
        <w:t xml:space="preserve"> ради </w:t>
      </w:r>
      <w:proofErr w:type="spellStart"/>
      <w:r w:rsidR="00C51394" w:rsidRPr="00C51394">
        <w:rPr>
          <w:rStyle w:val="29pt0"/>
          <w:rFonts w:ascii="Times New Roman" w:hAnsi="Times New Roman" w:cs="Times New Roman"/>
          <w:sz w:val="20"/>
          <w:szCs w:val="20"/>
          <w:lang w:val="ru-RU"/>
        </w:rPr>
        <w:t>товариства</w:t>
      </w:r>
      <w:proofErr w:type="spellEnd"/>
      <w:r w:rsidR="00C51394" w:rsidRPr="00C51394">
        <w:rPr>
          <w:rStyle w:val="29pt0"/>
          <w:rFonts w:ascii="Times New Roman" w:hAnsi="Times New Roman" w:cs="Times New Roman"/>
          <w:sz w:val="20"/>
          <w:szCs w:val="20"/>
          <w:lang w:val="ru-RU"/>
        </w:rPr>
        <w:t xml:space="preserve"> на </w:t>
      </w:r>
      <w:proofErr w:type="spellStart"/>
      <w:r w:rsidR="00C51394" w:rsidRPr="00C51394">
        <w:rPr>
          <w:rStyle w:val="29pt0"/>
          <w:rFonts w:ascii="Times New Roman" w:hAnsi="Times New Roman" w:cs="Times New Roman"/>
          <w:sz w:val="20"/>
          <w:szCs w:val="20"/>
          <w:lang w:val="ru-RU"/>
        </w:rPr>
        <w:t>вчинення</w:t>
      </w:r>
      <w:proofErr w:type="spellEnd"/>
      <w:r w:rsidR="00C51394" w:rsidRPr="00C51394">
        <w:rPr>
          <w:rStyle w:val="29pt0"/>
          <w:rFonts w:ascii="Times New Roman" w:hAnsi="Times New Roman" w:cs="Times New Roman"/>
          <w:sz w:val="20"/>
          <w:szCs w:val="20"/>
          <w:lang w:val="ru-RU"/>
        </w:rPr>
        <w:t xml:space="preserve"> таких правочинів у </w:t>
      </w:r>
      <w:proofErr w:type="spellStart"/>
      <w:r w:rsidR="00C51394" w:rsidRPr="00C51394">
        <w:rPr>
          <w:rStyle w:val="29pt0"/>
          <w:rFonts w:ascii="Times New Roman" w:hAnsi="Times New Roman" w:cs="Times New Roman"/>
          <w:sz w:val="20"/>
          <w:szCs w:val="20"/>
          <w:lang w:val="ru-RU"/>
        </w:rPr>
        <w:t>передбачених</w:t>
      </w:r>
      <w:proofErr w:type="spellEnd"/>
      <w:r w:rsidR="00C51394" w:rsidRPr="00C51394">
        <w:rPr>
          <w:rStyle w:val="29pt0"/>
          <w:rFonts w:ascii="Times New Roman" w:hAnsi="Times New Roman" w:cs="Times New Roman"/>
          <w:sz w:val="20"/>
          <w:szCs w:val="20"/>
          <w:lang w:val="ru-RU"/>
        </w:rPr>
        <w:t xml:space="preserve"> статутом </w:t>
      </w:r>
      <w:proofErr w:type="spellStart"/>
      <w:r w:rsidR="00C51394" w:rsidRPr="00C51394">
        <w:rPr>
          <w:rStyle w:val="29pt0"/>
          <w:rFonts w:ascii="Times New Roman" w:hAnsi="Times New Roman" w:cs="Times New Roman"/>
          <w:sz w:val="20"/>
          <w:szCs w:val="20"/>
          <w:lang w:val="ru-RU"/>
        </w:rPr>
        <w:t>товариства</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випадках</w:t>
      </w:r>
      <w:proofErr w:type="spellEnd"/>
      <w:r w:rsidR="00C51394" w:rsidRPr="00C51394">
        <w:rPr>
          <w:rStyle w:val="29pt0"/>
          <w:rFonts w:ascii="Times New Roman" w:hAnsi="Times New Roman" w:cs="Times New Roman"/>
          <w:sz w:val="20"/>
          <w:szCs w:val="20"/>
          <w:lang w:val="ru-RU"/>
        </w:rPr>
        <w:t xml:space="preserve"> і з </w:t>
      </w:r>
      <w:proofErr w:type="spellStart"/>
      <w:r w:rsidR="00C51394" w:rsidRPr="00C51394">
        <w:rPr>
          <w:rStyle w:val="29pt0"/>
          <w:rFonts w:ascii="Times New Roman" w:hAnsi="Times New Roman" w:cs="Times New Roman"/>
          <w:sz w:val="20"/>
          <w:szCs w:val="20"/>
          <w:lang w:val="ru-RU"/>
        </w:rPr>
        <w:t>дотриманням</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граничної</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сукупної</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вартості</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правочинів</w:t>
      </w:r>
      <w:proofErr w:type="spellEnd"/>
      <w:r w:rsidR="00C51394" w:rsidRPr="00C51394">
        <w:rPr>
          <w:rStyle w:val="29pt0"/>
          <w:rFonts w:ascii="Times New Roman" w:hAnsi="Times New Roman" w:cs="Times New Roman"/>
          <w:sz w:val="20"/>
          <w:szCs w:val="20"/>
          <w:lang w:val="ru-RU"/>
        </w:rPr>
        <w:t xml:space="preserve"> на </w:t>
      </w:r>
      <w:proofErr w:type="spellStart"/>
      <w:r w:rsidR="00C51394" w:rsidRPr="00C51394">
        <w:rPr>
          <w:rStyle w:val="29pt0"/>
          <w:rFonts w:ascii="Times New Roman" w:hAnsi="Times New Roman" w:cs="Times New Roman"/>
          <w:sz w:val="20"/>
          <w:szCs w:val="20"/>
          <w:lang w:val="ru-RU"/>
        </w:rPr>
        <w:t>рівні</w:t>
      </w:r>
      <w:proofErr w:type="spellEnd"/>
      <w:r w:rsidR="00C51394" w:rsidRPr="00C51394">
        <w:rPr>
          <w:rStyle w:val="29pt0"/>
          <w:rFonts w:ascii="Times New Roman" w:hAnsi="Times New Roman" w:cs="Times New Roman"/>
          <w:sz w:val="20"/>
          <w:szCs w:val="20"/>
          <w:lang w:val="ru-RU"/>
        </w:rPr>
        <w:t xml:space="preserve"> 5 000 000 (</w:t>
      </w:r>
      <w:proofErr w:type="spellStart"/>
      <w:r w:rsidR="00C51394" w:rsidRPr="00C51394">
        <w:rPr>
          <w:rStyle w:val="29pt0"/>
          <w:rFonts w:ascii="Times New Roman" w:hAnsi="Times New Roman" w:cs="Times New Roman"/>
          <w:sz w:val="20"/>
          <w:szCs w:val="20"/>
          <w:lang w:val="ru-RU"/>
        </w:rPr>
        <w:t>п’ять</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мільйонів</w:t>
      </w:r>
      <w:proofErr w:type="spellEnd"/>
      <w:r w:rsidR="00C51394" w:rsidRPr="00C51394">
        <w:rPr>
          <w:rStyle w:val="29pt0"/>
          <w:rFonts w:ascii="Times New Roman" w:hAnsi="Times New Roman" w:cs="Times New Roman"/>
          <w:sz w:val="20"/>
          <w:szCs w:val="20"/>
          <w:lang w:val="ru-RU"/>
        </w:rPr>
        <w:t xml:space="preserve"> </w:t>
      </w:r>
      <w:proofErr w:type="spellStart"/>
      <w:r w:rsidR="00C51394" w:rsidRPr="00C51394">
        <w:rPr>
          <w:rStyle w:val="29pt0"/>
          <w:rFonts w:ascii="Times New Roman" w:hAnsi="Times New Roman" w:cs="Times New Roman"/>
          <w:sz w:val="20"/>
          <w:szCs w:val="20"/>
          <w:lang w:val="ru-RU"/>
        </w:rPr>
        <w:t>гривень</w:t>
      </w:r>
      <w:proofErr w:type="spellEnd"/>
      <w:r w:rsidR="00C51394" w:rsidRPr="00C51394">
        <w:rPr>
          <w:rStyle w:val="29pt0"/>
          <w:rFonts w:ascii="Times New Roman" w:hAnsi="Times New Roman" w:cs="Times New Roman"/>
          <w:sz w:val="20"/>
          <w:szCs w:val="20"/>
          <w:lang w:val="ru-RU"/>
        </w:rPr>
        <w:t xml:space="preserve">) грн. </w:t>
      </w:r>
    </w:p>
    <w:p w:rsidR="00253A2B" w:rsidRPr="00334279" w:rsidRDefault="00253A2B" w:rsidP="00334279">
      <w:pPr>
        <w:tabs>
          <w:tab w:val="left" w:pos="302"/>
        </w:tabs>
        <w:ind w:left="142" w:firstLine="567"/>
        <w:jc w:val="both"/>
        <w:rPr>
          <w:rStyle w:val="29pt0"/>
          <w:rFonts w:ascii="Times New Roman" w:hAnsi="Times New Roman" w:cs="Times New Roman"/>
          <w:sz w:val="20"/>
          <w:szCs w:val="20"/>
        </w:rPr>
      </w:pPr>
      <w:r>
        <w:rPr>
          <w:rStyle w:val="29pt0"/>
          <w:rFonts w:ascii="Times New Roman" w:hAnsi="Times New Roman" w:cs="Times New Roman"/>
          <w:sz w:val="20"/>
          <w:szCs w:val="20"/>
        </w:rPr>
        <w:t>Визначити, що взаємозв’язок між включеними до порядку денного питаннями відсутній.</w:t>
      </w:r>
      <w:r w:rsidR="00334279">
        <w:rPr>
          <w:rStyle w:val="29pt0"/>
          <w:rFonts w:ascii="Times New Roman" w:hAnsi="Times New Roman" w:cs="Times New Roman"/>
          <w:sz w:val="20"/>
          <w:szCs w:val="20"/>
        </w:rPr>
        <w:t xml:space="preserve"> Неможливість підрахунку голосів та прийняття рішення з будь-якого питання порядку денного не впливає на </w:t>
      </w:r>
      <w:r w:rsidR="00334279" w:rsidRPr="00334279">
        <w:rPr>
          <w:rStyle w:val="29pt0"/>
          <w:rFonts w:ascii="Times New Roman" w:hAnsi="Times New Roman" w:cs="Times New Roman"/>
          <w:sz w:val="20"/>
          <w:szCs w:val="20"/>
        </w:rPr>
        <w:t>можливість підрахунку голосів та прийняття рішення з</w:t>
      </w:r>
      <w:r w:rsidR="00334279">
        <w:rPr>
          <w:rStyle w:val="29pt0"/>
          <w:rFonts w:ascii="Times New Roman" w:hAnsi="Times New Roman" w:cs="Times New Roman"/>
          <w:sz w:val="20"/>
          <w:szCs w:val="20"/>
        </w:rPr>
        <w:t xml:space="preserve"> інших питань.</w:t>
      </w:r>
    </w:p>
    <w:p w:rsidR="004014B6" w:rsidRPr="00DF3001" w:rsidRDefault="004014B6" w:rsidP="004014B6">
      <w:pPr>
        <w:tabs>
          <w:tab w:val="left" w:pos="426"/>
        </w:tabs>
        <w:ind w:left="142"/>
        <w:jc w:val="both"/>
        <w:rPr>
          <w:rStyle w:val="29pt0"/>
          <w:rFonts w:ascii="Times New Roman" w:hAnsi="Times New Roman" w:cs="Times New Roman"/>
          <w:sz w:val="20"/>
          <w:szCs w:val="20"/>
        </w:rPr>
      </w:pPr>
      <w:r w:rsidRPr="00DF3001">
        <w:rPr>
          <w:rStyle w:val="29pt0"/>
          <w:rFonts w:ascii="Times New Roman" w:hAnsi="Times New Roman" w:cs="Times New Roman"/>
          <w:sz w:val="20"/>
          <w:szCs w:val="20"/>
        </w:rPr>
        <w:t xml:space="preserve">9. </w:t>
      </w:r>
      <w:r w:rsidRPr="00DF3001">
        <w:rPr>
          <w:rStyle w:val="29pt0"/>
          <w:rFonts w:ascii="Times New Roman" w:hAnsi="Times New Roman" w:cs="Times New Roman"/>
          <w:sz w:val="20"/>
          <w:szCs w:val="20"/>
        </w:rPr>
        <w:tab/>
        <w:t xml:space="preserve">На дату складення переліку осіб, яким надсилається повідомлення про проведення Загальних зборів, наданого ПАТ «НДУ» станом на </w:t>
      </w:r>
      <w:r w:rsidRPr="00157D7B">
        <w:rPr>
          <w:rStyle w:val="29pt0"/>
          <w:rFonts w:ascii="Times New Roman" w:hAnsi="Times New Roman" w:cs="Times New Roman"/>
          <w:sz w:val="20"/>
          <w:szCs w:val="20"/>
        </w:rPr>
        <w:t>01.03.202</w:t>
      </w:r>
      <w:r w:rsidR="00C7487D">
        <w:rPr>
          <w:rStyle w:val="29pt0"/>
          <w:rFonts w:ascii="Times New Roman" w:hAnsi="Times New Roman" w:cs="Times New Roman"/>
          <w:sz w:val="20"/>
          <w:szCs w:val="20"/>
        </w:rPr>
        <w:t>4</w:t>
      </w:r>
      <w:r w:rsidRPr="00DF3001">
        <w:rPr>
          <w:rStyle w:val="29pt0"/>
          <w:rFonts w:ascii="Times New Roman" w:hAnsi="Times New Roman" w:cs="Times New Roman"/>
          <w:sz w:val="20"/>
          <w:szCs w:val="20"/>
        </w:rPr>
        <w:t xml:space="preserve"> загальна кількість акцій становить</w:t>
      </w:r>
      <w:r w:rsidRPr="00871ADB">
        <w:rPr>
          <w:rStyle w:val="29pt0"/>
          <w:rFonts w:ascii="Times New Roman" w:hAnsi="Times New Roman" w:cs="Times New Roman"/>
          <w:sz w:val="20"/>
          <w:szCs w:val="20"/>
        </w:rPr>
        <w:t xml:space="preserve">: </w:t>
      </w:r>
      <w:r w:rsidRPr="00871ADB">
        <w:rPr>
          <w:rStyle w:val="29pt0"/>
          <w:rFonts w:ascii="Times New Roman" w:hAnsi="Times New Roman" w:cs="Times New Roman"/>
          <w:b/>
          <w:sz w:val="20"/>
          <w:szCs w:val="20"/>
        </w:rPr>
        <w:t>2 653 360</w:t>
      </w:r>
      <w:r w:rsidRPr="00DF3001">
        <w:rPr>
          <w:rStyle w:val="29pt0"/>
          <w:rFonts w:ascii="Times New Roman" w:hAnsi="Times New Roman" w:cs="Times New Roman"/>
          <w:sz w:val="20"/>
          <w:szCs w:val="20"/>
        </w:rPr>
        <w:t>; кількість голосуючих акцій: **.</w:t>
      </w:r>
    </w:p>
    <w:p w:rsidR="004014B6" w:rsidRPr="00141F4D" w:rsidRDefault="004014B6" w:rsidP="004014B6">
      <w:pPr>
        <w:tabs>
          <w:tab w:val="left" w:pos="288"/>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10</w:t>
      </w:r>
      <w:r w:rsidRPr="00141F4D">
        <w:rPr>
          <w:rStyle w:val="29pt0"/>
          <w:rFonts w:ascii="Times New Roman" w:hAnsi="Times New Roman" w:cs="Times New Roman"/>
          <w:sz w:val="20"/>
          <w:szCs w:val="20"/>
        </w:rPr>
        <w:t>.</w:t>
      </w:r>
      <w:r>
        <w:rPr>
          <w:rStyle w:val="29pt0"/>
          <w:rFonts w:ascii="Times New Roman" w:hAnsi="Times New Roman" w:cs="Times New Roman"/>
          <w:sz w:val="20"/>
          <w:szCs w:val="20"/>
        </w:rPr>
        <w:t xml:space="preserve"> </w:t>
      </w:r>
      <w:r w:rsidRPr="00141F4D">
        <w:rPr>
          <w:rStyle w:val="29pt0"/>
          <w:rFonts w:ascii="Times New Roman" w:hAnsi="Times New Roman" w:cs="Times New Roman"/>
          <w:sz w:val="20"/>
          <w:szCs w:val="20"/>
        </w:rPr>
        <w:t xml:space="preserve">Після отримання повідомлення про проведення Загальних зборів акціонери можуть користуватися правами, наданими відповідно до </w:t>
      </w:r>
      <w:r w:rsidRPr="00157D7B">
        <w:rPr>
          <w:rStyle w:val="29pt0"/>
          <w:rFonts w:ascii="Times New Roman" w:hAnsi="Times New Roman" w:cs="Times New Roman"/>
          <w:sz w:val="20"/>
          <w:szCs w:val="20"/>
        </w:rPr>
        <w:t>відповідно до вимог статей 27 і 28 цього Закону</w:t>
      </w:r>
      <w:r>
        <w:rPr>
          <w:rStyle w:val="29pt0"/>
          <w:rFonts w:ascii="Times New Roman" w:hAnsi="Times New Roman" w:cs="Times New Roman"/>
          <w:sz w:val="20"/>
          <w:szCs w:val="20"/>
        </w:rPr>
        <w:t xml:space="preserve"> України «Про акціонерні товариства»</w:t>
      </w:r>
      <w:r w:rsidRPr="00141F4D">
        <w:rPr>
          <w:rStyle w:val="29pt0"/>
          <w:rFonts w:ascii="Times New Roman" w:hAnsi="Times New Roman" w:cs="Times New Roman"/>
          <w:sz w:val="20"/>
          <w:szCs w:val="20"/>
        </w:rPr>
        <w:t>,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загальних зборів, а також щодо нових кандидатів до складу органів Товариства</w:t>
      </w:r>
      <w:r>
        <w:rPr>
          <w:rStyle w:val="29pt0"/>
          <w:rFonts w:ascii="Times New Roman" w:hAnsi="Times New Roman" w:cs="Times New Roman"/>
          <w:sz w:val="20"/>
          <w:szCs w:val="20"/>
        </w:rPr>
        <w:t>; брати</w:t>
      </w:r>
      <w:r w:rsidRPr="00157D7B">
        <w:rPr>
          <w:rStyle w:val="29pt0"/>
          <w:rFonts w:ascii="Times New Roman" w:hAnsi="Times New Roman" w:cs="Times New Roman"/>
          <w:sz w:val="20"/>
          <w:szCs w:val="20"/>
        </w:rPr>
        <w:t xml:space="preserve"> </w:t>
      </w:r>
      <w:r>
        <w:rPr>
          <w:rStyle w:val="29pt0"/>
          <w:rFonts w:ascii="Times New Roman" w:hAnsi="Times New Roman" w:cs="Times New Roman"/>
          <w:sz w:val="20"/>
          <w:szCs w:val="20"/>
        </w:rPr>
        <w:t xml:space="preserve">участь в управлінні товариством; </w:t>
      </w:r>
      <w:r w:rsidRPr="00157D7B">
        <w:rPr>
          <w:rStyle w:val="29pt0"/>
          <w:rFonts w:ascii="Times New Roman" w:hAnsi="Times New Roman" w:cs="Times New Roman"/>
          <w:sz w:val="20"/>
          <w:szCs w:val="20"/>
        </w:rPr>
        <w:t>отримання дивідендів;</w:t>
      </w:r>
      <w:r>
        <w:rPr>
          <w:rStyle w:val="29pt0"/>
          <w:rFonts w:ascii="Times New Roman" w:hAnsi="Times New Roman" w:cs="Times New Roman"/>
          <w:sz w:val="20"/>
          <w:szCs w:val="20"/>
        </w:rPr>
        <w:t xml:space="preserve"> </w:t>
      </w:r>
      <w:r w:rsidRPr="00157D7B">
        <w:rPr>
          <w:rStyle w:val="29pt0"/>
          <w:rFonts w:ascii="Times New Roman" w:hAnsi="Times New Roman" w:cs="Times New Roman"/>
          <w:sz w:val="20"/>
          <w:szCs w:val="20"/>
        </w:rPr>
        <w:t>отримання у разі ліквідації товариства частини його майна або вартості частини майна товариства;</w:t>
      </w:r>
      <w:r>
        <w:rPr>
          <w:rStyle w:val="29pt0"/>
          <w:rFonts w:ascii="Times New Roman" w:hAnsi="Times New Roman" w:cs="Times New Roman"/>
          <w:sz w:val="20"/>
          <w:szCs w:val="20"/>
        </w:rPr>
        <w:t xml:space="preserve"> </w:t>
      </w:r>
      <w:r w:rsidRPr="00157D7B">
        <w:rPr>
          <w:rStyle w:val="29pt0"/>
          <w:rFonts w:ascii="Times New Roman" w:hAnsi="Times New Roman" w:cs="Times New Roman"/>
          <w:sz w:val="20"/>
          <w:szCs w:val="20"/>
        </w:rPr>
        <w:t>отримання інформації про господарську діяльність товариства.</w:t>
      </w:r>
    </w:p>
    <w:p w:rsidR="004014B6" w:rsidRPr="00141F4D" w:rsidRDefault="004014B6" w:rsidP="004014B6">
      <w:pPr>
        <w:tabs>
          <w:tab w:val="left" w:pos="426"/>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11.</w:t>
      </w:r>
      <w:r>
        <w:rPr>
          <w:rStyle w:val="29pt0"/>
          <w:rFonts w:ascii="Times New Roman" w:hAnsi="Times New Roman" w:cs="Times New Roman"/>
          <w:sz w:val="20"/>
          <w:szCs w:val="20"/>
        </w:rPr>
        <w:tab/>
        <w:t xml:space="preserve"> </w:t>
      </w:r>
      <w:r w:rsidRPr="00141F4D">
        <w:rPr>
          <w:rStyle w:val="29pt0"/>
          <w:rFonts w:ascii="Times New Roman" w:hAnsi="Times New Roman" w:cs="Times New Roman"/>
          <w:sz w:val="20"/>
          <w:szCs w:val="20"/>
        </w:rPr>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r>
        <w:rPr>
          <w:rStyle w:val="29pt0"/>
          <w:rFonts w:ascii="Times New Roman" w:hAnsi="Times New Roman" w:cs="Times New Roman"/>
          <w:sz w:val="20"/>
          <w:szCs w:val="20"/>
        </w:rPr>
        <w:t xml:space="preserve"> або </w:t>
      </w:r>
      <w:r w:rsidRPr="0080068A">
        <w:rPr>
          <w:rFonts w:ascii="Times New Roman" w:hAnsi="Times New Roman" w:cs="Times New Roman"/>
          <w:sz w:val="20"/>
          <w:szCs w:val="20"/>
        </w:rPr>
        <w:t xml:space="preserve">за місцезнаходженням товариства (в актовій залі контори ПрАТ "РІВНЕРИБГОСП” на вулиці Вербовій, 5 в селі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 xml:space="preserve"> Рівненського району Рівненської області) в робочі дні (понеділок-п'ятниця, крім святкових і неробочих днів) в робо</w:t>
      </w:r>
      <w:r>
        <w:rPr>
          <w:rFonts w:ascii="Times New Roman" w:hAnsi="Times New Roman" w:cs="Times New Roman"/>
          <w:sz w:val="20"/>
          <w:szCs w:val="20"/>
        </w:rPr>
        <w:t>чий час з (09:00 до 17:00 год.)</w:t>
      </w:r>
      <w:r w:rsidRPr="00141F4D">
        <w:rPr>
          <w:rStyle w:val="29pt0"/>
          <w:rFonts w:ascii="Times New Roman" w:hAnsi="Times New Roman" w:cs="Times New Roman"/>
          <w:sz w:val="20"/>
          <w:szCs w:val="20"/>
        </w:rPr>
        <w:t>.</w:t>
      </w:r>
    </w:p>
    <w:p w:rsidR="004014B6" w:rsidRPr="00141F4D" w:rsidRDefault="004014B6" w:rsidP="004014B6">
      <w:pPr>
        <w:tabs>
          <w:tab w:val="left" w:pos="426"/>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 xml:space="preserve">12.  </w:t>
      </w:r>
      <w:r w:rsidRPr="00141F4D">
        <w:rPr>
          <w:rStyle w:val="29pt0"/>
          <w:rFonts w:ascii="Times New Roman" w:hAnsi="Times New Roman" w:cs="Times New Roman"/>
          <w:sz w:val="20"/>
          <w:szCs w:val="20"/>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p>
    <w:p w:rsidR="004014B6" w:rsidRPr="00141F4D" w:rsidRDefault="004014B6" w:rsidP="004014B6">
      <w:pPr>
        <w:tabs>
          <w:tab w:val="left" w:pos="288"/>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lang w:val="en-US"/>
        </w:rPr>
        <w:t>Legal</w:t>
      </w:r>
      <w:r w:rsidRPr="00DF3001">
        <w:rPr>
          <w:rStyle w:val="29pt0"/>
          <w:rFonts w:ascii="Times New Roman" w:hAnsi="Times New Roman" w:cs="Times New Roman"/>
          <w:sz w:val="20"/>
          <w:szCs w:val="20"/>
        </w:rPr>
        <w:t>-</w:t>
      </w:r>
      <w:r>
        <w:rPr>
          <w:rStyle w:val="29pt0"/>
          <w:rFonts w:ascii="Times New Roman" w:hAnsi="Times New Roman" w:cs="Times New Roman"/>
          <w:sz w:val="20"/>
          <w:szCs w:val="20"/>
          <w:lang w:val="en-US"/>
        </w:rPr>
        <w:t>office</w:t>
      </w:r>
      <w:r w:rsidRPr="00DF3001">
        <w:rPr>
          <w:rStyle w:val="29pt0"/>
          <w:rFonts w:ascii="Times New Roman" w:hAnsi="Times New Roman" w:cs="Times New Roman"/>
          <w:sz w:val="20"/>
          <w:szCs w:val="20"/>
        </w:rPr>
        <w:t>2017</w:t>
      </w:r>
      <w:r w:rsidRPr="00141F4D">
        <w:rPr>
          <w:rStyle w:val="29pt0"/>
          <w:rFonts w:ascii="Times New Roman" w:hAnsi="Times New Roman" w:cs="Times New Roman"/>
          <w:sz w:val="20"/>
          <w:szCs w:val="20"/>
        </w:rPr>
        <w:t>@</w:t>
      </w:r>
      <w:proofErr w:type="spellStart"/>
      <w:r>
        <w:rPr>
          <w:rStyle w:val="29pt0"/>
          <w:rFonts w:ascii="Times New Roman" w:hAnsi="Times New Roman" w:cs="Times New Roman"/>
          <w:sz w:val="20"/>
          <w:szCs w:val="20"/>
          <w:lang w:val="en-US"/>
        </w:rPr>
        <w:t>ukr</w:t>
      </w:r>
      <w:proofErr w:type="spellEnd"/>
      <w:r w:rsidRPr="00DF3001">
        <w:rPr>
          <w:rStyle w:val="29pt0"/>
          <w:rFonts w:ascii="Times New Roman" w:hAnsi="Times New Roman" w:cs="Times New Roman"/>
          <w:sz w:val="20"/>
          <w:szCs w:val="20"/>
          <w:lang w:val="ru-RU"/>
        </w:rPr>
        <w:t>.</w:t>
      </w:r>
      <w:r>
        <w:rPr>
          <w:rStyle w:val="29pt0"/>
          <w:rFonts w:ascii="Times New Roman" w:hAnsi="Times New Roman" w:cs="Times New Roman"/>
          <w:sz w:val="20"/>
          <w:szCs w:val="20"/>
          <w:lang w:val="en-US"/>
        </w:rPr>
        <w:t>net</w:t>
      </w:r>
      <w:r w:rsidRPr="00141F4D">
        <w:rPr>
          <w:rStyle w:val="29pt0"/>
          <w:rFonts w:ascii="Times New Roman" w:hAnsi="Times New Roman" w:cs="Times New Roman"/>
          <w:sz w:val="20"/>
          <w:szCs w:val="20"/>
        </w:rPr>
        <w:t>.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4014B6" w:rsidRPr="00141F4D" w:rsidRDefault="004014B6" w:rsidP="004014B6">
      <w:pPr>
        <w:tabs>
          <w:tab w:val="left" w:pos="288"/>
          <w:tab w:val="left" w:pos="426"/>
          <w:tab w:val="left" w:pos="567"/>
        </w:tabs>
        <w:ind w:left="142"/>
        <w:jc w:val="both"/>
        <w:rPr>
          <w:rStyle w:val="29pt0"/>
          <w:rFonts w:ascii="Times New Roman" w:hAnsi="Times New Roman" w:cs="Times New Roman"/>
          <w:sz w:val="20"/>
          <w:szCs w:val="20"/>
        </w:rPr>
      </w:pPr>
      <w:r w:rsidRPr="00DF3001">
        <w:rPr>
          <w:rStyle w:val="29pt0"/>
          <w:rFonts w:ascii="Times New Roman" w:hAnsi="Times New Roman" w:cs="Times New Roman"/>
          <w:sz w:val="20"/>
          <w:szCs w:val="20"/>
          <w:lang w:val="ru-RU"/>
        </w:rPr>
        <w:t>1</w:t>
      </w:r>
      <w:r>
        <w:rPr>
          <w:rStyle w:val="29pt0"/>
          <w:rFonts w:ascii="Times New Roman" w:hAnsi="Times New Roman" w:cs="Times New Roman"/>
          <w:sz w:val="20"/>
          <w:szCs w:val="20"/>
          <w:lang w:val="ru-RU"/>
        </w:rPr>
        <w:t>3</w:t>
      </w:r>
      <w:r>
        <w:rPr>
          <w:rStyle w:val="29pt0"/>
          <w:rFonts w:ascii="Times New Roman" w:hAnsi="Times New Roman" w:cs="Times New Roman"/>
          <w:sz w:val="20"/>
          <w:szCs w:val="20"/>
        </w:rPr>
        <w:t>.</w:t>
      </w:r>
      <w:r>
        <w:rPr>
          <w:rStyle w:val="29pt0"/>
          <w:rFonts w:ascii="Times New Roman" w:hAnsi="Times New Roman" w:cs="Times New Roman"/>
          <w:sz w:val="20"/>
          <w:szCs w:val="20"/>
        </w:rPr>
        <w:tab/>
        <w:t xml:space="preserve"> </w:t>
      </w: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Товариство до дати проведення Загальних зборів надає відповіді на запитання акціонерів щодо питань, включених </w:t>
      </w:r>
      <w:proofErr w:type="gramStart"/>
      <w:r w:rsidRPr="00141F4D">
        <w:rPr>
          <w:rStyle w:val="29pt0"/>
          <w:rFonts w:ascii="Times New Roman" w:hAnsi="Times New Roman" w:cs="Times New Roman"/>
          <w:sz w:val="20"/>
          <w:szCs w:val="20"/>
        </w:rPr>
        <w:t>до порядку</w:t>
      </w:r>
      <w:proofErr w:type="gramEnd"/>
      <w:r w:rsidRPr="00141F4D">
        <w:rPr>
          <w:rStyle w:val="29pt0"/>
          <w:rFonts w:ascii="Times New Roman" w:hAnsi="Times New Roman" w:cs="Times New Roman"/>
          <w:sz w:val="20"/>
          <w:szCs w:val="20"/>
        </w:rPr>
        <w:t xml:space="preserve"> денного Загальних зборів. Відповідні запити направляються акціонерами на адресу електронної пошти </w:t>
      </w:r>
      <w:r>
        <w:rPr>
          <w:rStyle w:val="29pt0"/>
          <w:rFonts w:ascii="Times New Roman" w:hAnsi="Times New Roman" w:cs="Times New Roman"/>
          <w:sz w:val="20"/>
          <w:szCs w:val="20"/>
          <w:lang w:val="en-US"/>
        </w:rPr>
        <w:t>Legal</w:t>
      </w:r>
      <w:r w:rsidRPr="00DF3001">
        <w:rPr>
          <w:rStyle w:val="29pt0"/>
          <w:rFonts w:ascii="Times New Roman" w:hAnsi="Times New Roman" w:cs="Times New Roman"/>
          <w:sz w:val="20"/>
          <w:szCs w:val="20"/>
        </w:rPr>
        <w:t>-</w:t>
      </w:r>
      <w:r>
        <w:rPr>
          <w:rStyle w:val="29pt0"/>
          <w:rFonts w:ascii="Times New Roman" w:hAnsi="Times New Roman" w:cs="Times New Roman"/>
          <w:sz w:val="20"/>
          <w:szCs w:val="20"/>
          <w:lang w:val="en-US"/>
        </w:rPr>
        <w:t>office</w:t>
      </w:r>
      <w:r w:rsidRPr="00DF3001">
        <w:rPr>
          <w:rStyle w:val="29pt0"/>
          <w:rFonts w:ascii="Times New Roman" w:hAnsi="Times New Roman" w:cs="Times New Roman"/>
          <w:sz w:val="20"/>
          <w:szCs w:val="20"/>
        </w:rPr>
        <w:t>2017</w:t>
      </w:r>
      <w:r w:rsidRPr="00141F4D">
        <w:rPr>
          <w:rStyle w:val="29pt0"/>
          <w:rFonts w:ascii="Times New Roman" w:hAnsi="Times New Roman" w:cs="Times New Roman"/>
          <w:sz w:val="20"/>
          <w:szCs w:val="20"/>
        </w:rPr>
        <w:t>@</w:t>
      </w:r>
      <w:proofErr w:type="spellStart"/>
      <w:r>
        <w:rPr>
          <w:rStyle w:val="29pt0"/>
          <w:rFonts w:ascii="Times New Roman" w:hAnsi="Times New Roman" w:cs="Times New Roman"/>
          <w:sz w:val="20"/>
          <w:szCs w:val="20"/>
          <w:lang w:val="en-US"/>
        </w:rPr>
        <w:t>ukr</w:t>
      </w:r>
      <w:proofErr w:type="spellEnd"/>
      <w:r w:rsidRPr="00DF3001">
        <w:rPr>
          <w:rStyle w:val="29pt0"/>
          <w:rFonts w:ascii="Times New Roman" w:hAnsi="Times New Roman" w:cs="Times New Roman"/>
          <w:sz w:val="20"/>
          <w:szCs w:val="20"/>
        </w:rPr>
        <w:t>.</w:t>
      </w:r>
      <w:r>
        <w:rPr>
          <w:rStyle w:val="29pt0"/>
          <w:rFonts w:ascii="Times New Roman" w:hAnsi="Times New Roman" w:cs="Times New Roman"/>
          <w:sz w:val="20"/>
          <w:szCs w:val="20"/>
          <w:lang w:val="en-US"/>
        </w:rPr>
        <w:t>net</w:t>
      </w:r>
      <w:r w:rsidRPr="00141F4D">
        <w:rPr>
          <w:rStyle w:val="29pt0"/>
          <w:rFonts w:ascii="Times New Roman" w:hAnsi="Times New Roman" w:cs="Times New Roman"/>
          <w:sz w:val="20"/>
          <w:szCs w:val="20"/>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4014B6" w:rsidRPr="00141F4D" w:rsidRDefault="004014B6" w:rsidP="004014B6">
      <w:pPr>
        <w:tabs>
          <w:tab w:val="left" w:pos="288"/>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 xml:space="preserve">14.  </w:t>
      </w:r>
      <w:r w:rsidRPr="00141F4D">
        <w:rPr>
          <w:rStyle w:val="29pt0"/>
          <w:rFonts w:ascii="Times New Roman" w:hAnsi="Times New Roman" w:cs="Times New Roman"/>
          <w:sz w:val="20"/>
          <w:szCs w:val="20"/>
        </w:rPr>
        <w:t xml:space="preserve">Відповідальним за порядок ознайомлення акціонерів із документами, необхідними для прийняття рішень з питань порядку денного Загальних зборів, є </w:t>
      </w:r>
      <w:proofErr w:type="spellStart"/>
      <w:r>
        <w:rPr>
          <w:rStyle w:val="29pt0"/>
          <w:rFonts w:ascii="Times New Roman" w:hAnsi="Times New Roman" w:cs="Times New Roman"/>
          <w:sz w:val="20"/>
          <w:szCs w:val="20"/>
        </w:rPr>
        <w:t>Швая</w:t>
      </w:r>
      <w:proofErr w:type="spellEnd"/>
      <w:r>
        <w:rPr>
          <w:rStyle w:val="29pt0"/>
          <w:rFonts w:ascii="Times New Roman" w:hAnsi="Times New Roman" w:cs="Times New Roman"/>
          <w:sz w:val="20"/>
          <w:szCs w:val="20"/>
        </w:rPr>
        <w:t xml:space="preserve"> Андрій Дмитрович</w:t>
      </w:r>
      <w:r w:rsidRPr="00141F4D">
        <w:rPr>
          <w:rStyle w:val="29pt0"/>
          <w:rFonts w:ascii="Times New Roman" w:hAnsi="Times New Roman" w:cs="Times New Roman"/>
          <w:sz w:val="20"/>
          <w:szCs w:val="20"/>
        </w:rPr>
        <w:t xml:space="preserve"> – </w:t>
      </w:r>
      <w:r>
        <w:rPr>
          <w:rStyle w:val="29pt0"/>
          <w:rFonts w:ascii="Times New Roman" w:hAnsi="Times New Roman" w:cs="Times New Roman"/>
          <w:sz w:val="20"/>
          <w:szCs w:val="20"/>
        </w:rPr>
        <w:t>голова правління</w:t>
      </w:r>
      <w:r w:rsidRPr="00141F4D">
        <w:rPr>
          <w:rStyle w:val="29pt0"/>
          <w:rFonts w:ascii="Times New Roman" w:hAnsi="Times New Roman" w:cs="Times New Roman"/>
          <w:sz w:val="20"/>
          <w:szCs w:val="20"/>
        </w:rPr>
        <w:t xml:space="preserve"> </w:t>
      </w:r>
      <w:r>
        <w:rPr>
          <w:rStyle w:val="29pt0"/>
          <w:rFonts w:ascii="Times New Roman" w:hAnsi="Times New Roman" w:cs="Times New Roman"/>
          <w:sz w:val="20"/>
          <w:szCs w:val="20"/>
        </w:rPr>
        <w:t>Пр</w:t>
      </w:r>
      <w:r w:rsidRPr="00141F4D">
        <w:rPr>
          <w:rStyle w:val="29pt0"/>
          <w:rFonts w:ascii="Times New Roman" w:hAnsi="Times New Roman" w:cs="Times New Roman"/>
          <w:sz w:val="20"/>
          <w:szCs w:val="20"/>
        </w:rPr>
        <w:t>АТ «</w:t>
      </w:r>
      <w:proofErr w:type="spellStart"/>
      <w:r>
        <w:rPr>
          <w:rStyle w:val="29pt0"/>
          <w:rFonts w:ascii="Times New Roman" w:hAnsi="Times New Roman" w:cs="Times New Roman"/>
          <w:sz w:val="20"/>
          <w:szCs w:val="20"/>
        </w:rPr>
        <w:t>Рівнерибгосп</w:t>
      </w:r>
      <w:proofErr w:type="spellEnd"/>
      <w:r w:rsidRPr="00141F4D">
        <w:rPr>
          <w:rStyle w:val="29pt0"/>
          <w:rFonts w:ascii="Times New Roman" w:hAnsi="Times New Roman" w:cs="Times New Roman"/>
          <w:sz w:val="20"/>
          <w:szCs w:val="20"/>
        </w:rPr>
        <w:t>». Контактний тел</w:t>
      </w:r>
      <w:r>
        <w:rPr>
          <w:rStyle w:val="29pt0"/>
          <w:rFonts w:ascii="Times New Roman" w:hAnsi="Times New Roman" w:cs="Times New Roman"/>
          <w:sz w:val="20"/>
          <w:szCs w:val="20"/>
        </w:rPr>
        <w:t>ефон: (067</w:t>
      </w:r>
      <w:r w:rsidRPr="00141F4D">
        <w:rPr>
          <w:rStyle w:val="29pt0"/>
          <w:rFonts w:ascii="Times New Roman" w:hAnsi="Times New Roman" w:cs="Times New Roman"/>
          <w:sz w:val="20"/>
          <w:szCs w:val="20"/>
        </w:rPr>
        <w:t xml:space="preserve">) </w:t>
      </w:r>
      <w:r>
        <w:rPr>
          <w:rStyle w:val="29pt0"/>
          <w:rFonts w:ascii="Times New Roman" w:hAnsi="Times New Roman" w:cs="Times New Roman"/>
          <w:sz w:val="20"/>
          <w:szCs w:val="20"/>
        </w:rPr>
        <w:t>3636140</w:t>
      </w:r>
      <w:r w:rsidRPr="00141F4D">
        <w:rPr>
          <w:rStyle w:val="29pt0"/>
          <w:rFonts w:ascii="Times New Roman" w:hAnsi="Times New Roman" w:cs="Times New Roman"/>
          <w:sz w:val="20"/>
          <w:szCs w:val="20"/>
        </w:rPr>
        <w:t xml:space="preserve"> електронна адреса для зв’язку з акціонерами: </w:t>
      </w:r>
      <w:r>
        <w:rPr>
          <w:rStyle w:val="29pt0"/>
          <w:rFonts w:ascii="Times New Roman" w:hAnsi="Times New Roman" w:cs="Times New Roman"/>
          <w:sz w:val="20"/>
          <w:szCs w:val="20"/>
          <w:lang w:val="en-US"/>
        </w:rPr>
        <w:t>Legal</w:t>
      </w:r>
      <w:r w:rsidRPr="00DF3001">
        <w:rPr>
          <w:rStyle w:val="29pt0"/>
          <w:rFonts w:ascii="Times New Roman" w:hAnsi="Times New Roman" w:cs="Times New Roman"/>
          <w:sz w:val="20"/>
          <w:szCs w:val="20"/>
        </w:rPr>
        <w:t>-</w:t>
      </w:r>
      <w:r>
        <w:rPr>
          <w:rStyle w:val="29pt0"/>
          <w:rFonts w:ascii="Times New Roman" w:hAnsi="Times New Roman" w:cs="Times New Roman"/>
          <w:sz w:val="20"/>
          <w:szCs w:val="20"/>
          <w:lang w:val="en-US"/>
        </w:rPr>
        <w:t>office</w:t>
      </w:r>
      <w:r w:rsidRPr="00DF3001">
        <w:rPr>
          <w:rStyle w:val="29pt0"/>
          <w:rFonts w:ascii="Times New Roman" w:hAnsi="Times New Roman" w:cs="Times New Roman"/>
          <w:sz w:val="20"/>
          <w:szCs w:val="20"/>
        </w:rPr>
        <w:t>2017</w:t>
      </w:r>
      <w:r w:rsidRPr="00141F4D">
        <w:rPr>
          <w:rStyle w:val="29pt0"/>
          <w:rFonts w:ascii="Times New Roman" w:hAnsi="Times New Roman" w:cs="Times New Roman"/>
          <w:sz w:val="20"/>
          <w:szCs w:val="20"/>
        </w:rPr>
        <w:t>@</w:t>
      </w:r>
      <w:proofErr w:type="spellStart"/>
      <w:r>
        <w:rPr>
          <w:rStyle w:val="29pt0"/>
          <w:rFonts w:ascii="Times New Roman" w:hAnsi="Times New Roman" w:cs="Times New Roman"/>
          <w:sz w:val="20"/>
          <w:szCs w:val="20"/>
          <w:lang w:val="en-US"/>
        </w:rPr>
        <w:t>ukr</w:t>
      </w:r>
      <w:proofErr w:type="spellEnd"/>
      <w:r w:rsidRPr="00DF3001">
        <w:rPr>
          <w:rStyle w:val="29pt0"/>
          <w:rFonts w:ascii="Times New Roman" w:hAnsi="Times New Roman" w:cs="Times New Roman"/>
          <w:sz w:val="20"/>
          <w:szCs w:val="20"/>
        </w:rPr>
        <w:t>.</w:t>
      </w:r>
      <w:r>
        <w:rPr>
          <w:rStyle w:val="29pt0"/>
          <w:rFonts w:ascii="Times New Roman" w:hAnsi="Times New Roman" w:cs="Times New Roman"/>
          <w:sz w:val="20"/>
          <w:szCs w:val="20"/>
          <w:lang w:val="en-US"/>
        </w:rPr>
        <w:t>net</w:t>
      </w:r>
      <w:r w:rsidRPr="00141F4D">
        <w:rPr>
          <w:rStyle w:val="29pt0"/>
          <w:rFonts w:ascii="Times New Roman" w:hAnsi="Times New Roman" w:cs="Times New Roman"/>
          <w:sz w:val="20"/>
          <w:szCs w:val="20"/>
        </w:rPr>
        <w:t xml:space="preserve">. </w:t>
      </w:r>
    </w:p>
    <w:p w:rsidR="004014B6" w:rsidRPr="00141F4D" w:rsidRDefault="004014B6" w:rsidP="004014B6">
      <w:pPr>
        <w:tabs>
          <w:tab w:val="left" w:pos="426"/>
          <w:tab w:val="left" w:pos="567"/>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 xml:space="preserve">15. </w:t>
      </w: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 </w:t>
      </w:r>
    </w:p>
    <w:p w:rsidR="004014B6" w:rsidRPr="00141F4D" w:rsidRDefault="004014B6" w:rsidP="004014B6">
      <w:pPr>
        <w:tabs>
          <w:tab w:val="left" w:pos="426"/>
          <w:tab w:val="left" w:pos="567"/>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 xml:space="preserve">16. </w:t>
      </w: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Для реєстрації акціонерів (їх представників) для участі у Загальних зборах таким акціонером (представником акціонера) </w:t>
      </w:r>
      <w:r w:rsidR="00FB5731">
        <w:rPr>
          <w:rStyle w:val="29pt0"/>
          <w:rFonts w:ascii="Times New Roman" w:hAnsi="Times New Roman" w:cs="Times New Roman"/>
          <w:sz w:val="20"/>
          <w:szCs w:val="20"/>
        </w:rPr>
        <w:t>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w:t>
      </w:r>
      <w:r w:rsidRPr="00141F4D">
        <w:rPr>
          <w:rStyle w:val="29pt0"/>
          <w:rFonts w:ascii="Times New Roman" w:hAnsi="Times New Roman" w:cs="Times New Roman"/>
          <w:sz w:val="20"/>
          <w:szCs w:val="20"/>
        </w:rPr>
        <w:t>.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4014B6" w:rsidRPr="00141F4D" w:rsidRDefault="004014B6" w:rsidP="004014B6">
      <w:pPr>
        <w:tabs>
          <w:tab w:val="left" w:pos="288"/>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4014B6"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Акціонер має право призначити свого представника</w:t>
      </w:r>
      <w:r>
        <w:rPr>
          <w:rStyle w:val="29pt0"/>
          <w:rFonts w:ascii="Times New Roman" w:hAnsi="Times New Roman" w:cs="Times New Roman"/>
          <w:sz w:val="20"/>
          <w:szCs w:val="20"/>
        </w:rPr>
        <w:t xml:space="preserve"> постійно або на певний строк.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4014B6"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w:t>
      </w:r>
      <w:r>
        <w:rPr>
          <w:rStyle w:val="29pt0"/>
          <w:rFonts w:ascii="Times New Roman" w:hAnsi="Times New Roman" w:cs="Times New Roman"/>
          <w:sz w:val="20"/>
          <w:szCs w:val="20"/>
        </w:rPr>
        <w:t xml:space="preserve">гальних зборах на свій розсуд.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4014B6" w:rsidRPr="00141F4D" w:rsidRDefault="004014B6" w:rsidP="004014B6">
      <w:pPr>
        <w:tabs>
          <w:tab w:val="left" w:pos="288"/>
          <w:tab w:val="left" w:pos="567"/>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17.</w:t>
      </w: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товариства (крім кумулятивного голосування), бюлетеня для голосування (щодо інших питань порядку денного, крім обрання органів товариства).</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Голосування на Загальних зборах з відповідних питань порядку денного розпочинається з моменту розміщення на </w:t>
      </w:r>
      <w:proofErr w:type="spellStart"/>
      <w:r w:rsidRPr="00141F4D">
        <w:rPr>
          <w:rStyle w:val="29pt0"/>
          <w:rFonts w:ascii="Times New Roman" w:hAnsi="Times New Roman" w:cs="Times New Roman"/>
          <w:sz w:val="20"/>
          <w:szCs w:val="20"/>
        </w:rPr>
        <w:t>вебсайті</w:t>
      </w:r>
      <w:proofErr w:type="spellEnd"/>
      <w:r w:rsidRPr="00141F4D">
        <w:rPr>
          <w:rStyle w:val="29pt0"/>
          <w:rFonts w:ascii="Times New Roman" w:hAnsi="Times New Roman" w:cs="Times New Roman"/>
          <w:sz w:val="20"/>
          <w:szCs w:val="20"/>
        </w:rPr>
        <w:t xml:space="preserve"> Товариства за </w:t>
      </w:r>
      <w:proofErr w:type="spellStart"/>
      <w:r w:rsidRPr="00141F4D">
        <w:rPr>
          <w:rStyle w:val="29pt0"/>
          <w:rFonts w:ascii="Times New Roman" w:hAnsi="Times New Roman" w:cs="Times New Roman"/>
          <w:sz w:val="20"/>
          <w:szCs w:val="20"/>
        </w:rPr>
        <w:t>адресою</w:t>
      </w:r>
      <w:proofErr w:type="spellEnd"/>
      <w:r>
        <w:rPr>
          <w:rStyle w:val="29pt0"/>
          <w:rFonts w:ascii="Times New Roman" w:hAnsi="Times New Roman" w:cs="Times New Roman"/>
          <w:sz w:val="20"/>
          <w:szCs w:val="20"/>
        </w:rPr>
        <w:t xml:space="preserve"> </w:t>
      </w:r>
      <w:r w:rsidRPr="006F1643">
        <w:rPr>
          <w:rStyle w:val="29pt0"/>
          <w:rFonts w:ascii="Times New Roman" w:hAnsi="Times New Roman" w:cs="Times New Roman"/>
          <w:sz w:val="20"/>
          <w:szCs w:val="20"/>
        </w:rPr>
        <w:t>http://www.rybgosp.pat.ua/</w:t>
      </w:r>
      <w:r w:rsidRPr="00141F4D">
        <w:rPr>
          <w:rStyle w:val="29pt0"/>
          <w:rFonts w:ascii="Times New Roman" w:hAnsi="Times New Roman" w:cs="Times New Roman"/>
          <w:sz w:val="20"/>
          <w:szCs w:val="20"/>
        </w:rPr>
        <w:t xml:space="preserve"> бюлетенів для голосування.  </w:t>
      </w:r>
    </w:p>
    <w:p w:rsidR="004014B6" w:rsidRPr="00BD107B" w:rsidRDefault="004014B6" w:rsidP="004014B6">
      <w:pPr>
        <w:tabs>
          <w:tab w:val="left" w:pos="567"/>
          <w:tab w:val="left" w:pos="851"/>
        </w:tabs>
        <w:ind w:left="142"/>
        <w:jc w:val="both"/>
        <w:rPr>
          <w:rStyle w:val="29pt0"/>
          <w:rFonts w:ascii="Times New Roman" w:hAnsi="Times New Roman" w:cs="Times New Roman"/>
          <w:b/>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Голосування на Загальних зборах завершується о 18 годині 00 хвилин </w:t>
      </w:r>
      <w:r w:rsidRPr="00BD107B">
        <w:rPr>
          <w:rStyle w:val="29pt0"/>
          <w:rFonts w:ascii="Times New Roman" w:hAnsi="Times New Roman" w:cs="Times New Roman"/>
          <w:b/>
          <w:sz w:val="20"/>
          <w:szCs w:val="20"/>
        </w:rPr>
        <w:t>2</w:t>
      </w:r>
      <w:r w:rsidR="00C7487D">
        <w:rPr>
          <w:rStyle w:val="29pt0"/>
          <w:rFonts w:ascii="Times New Roman" w:hAnsi="Times New Roman" w:cs="Times New Roman"/>
          <w:b/>
          <w:sz w:val="20"/>
          <w:szCs w:val="20"/>
        </w:rPr>
        <w:t>6</w:t>
      </w:r>
      <w:r w:rsidRPr="00BD107B">
        <w:rPr>
          <w:rStyle w:val="29pt0"/>
          <w:rFonts w:ascii="Times New Roman" w:hAnsi="Times New Roman" w:cs="Times New Roman"/>
          <w:b/>
          <w:sz w:val="20"/>
          <w:szCs w:val="20"/>
        </w:rPr>
        <w:t xml:space="preserve"> квітня 202</w:t>
      </w:r>
      <w:r w:rsidR="00C7487D">
        <w:rPr>
          <w:rStyle w:val="29pt0"/>
          <w:rFonts w:ascii="Times New Roman" w:hAnsi="Times New Roman" w:cs="Times New Roman"/>
          <w:b/>
          <w:sz w:val="20"/>
          <w:szCs w:val="20"/>
        </w:rPr>
        <w:t>4</w:t>
      </w:r>
      <w:r w:rsidRPr="00BD107B">
        <w:rPr>
          <w:rStyle w:val="29pt0"/>
          <w:rFonts w:ascii="Times New Roman" w:hAnsi="Times New Roman" w:cs="Times New Roman"/>
          <w:b/>
          <w:sz w:val="20"/>
          <w:szCs w:val="20"/>
        </w:rPr>
        <w:t xml:space="preserve"> року.</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4014B6" w:rsidRPr="00141F4D"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rsidR="004014B6" w:rsidRPr="00141F4D" w:rsidRDefault="004014B6" w:rsidP="009D69E5">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Бюлетень для голосування на Загальних зборах засвідчується за допомогою кваліфікованого електронного підпису акціонера (його представника)</w:t>
      </w:r>
      <w:r w:rsidR="009D69E5">
        <w:rPr>
          <w:rStyle w:val="29pt0"/>
          <w:rFonts w:ascii="Times New Roman" w:hAnsi="Times New Roman" w:cs="Times New Roman"/>
          <w:sz w:val="20"/>
          <w:szCs w:val="20"/>
        </w:rPr>
        <w:t xml:space="preserve"> та/або іншим засобом електронної ідентифікації, що відповідає вимогам, визначеним Національною комісією з цінних паперів та фондового ринку. </w:t>
      </w:r>
    </w:p>
    <w:p w:rsidR="004014B6" w:rsidRDefault="004014B6" w:rsidP="004014B6">
      <w:pPr>
        <w:tabs>
          <w:tab w:val="left" w:pos="567"/>
          <w:tab w:val="left" w:pos="851"/>
        </w:tabs>
        <w:ind w:left="142"/>
        <w:jc w:val="both"/>
        <w:rPr>
          <w:rStyle w:val="29pt0"/>
          <w:rFonts w:ascii="Times New Roman" w:hAnsi="Times New Roman" w:cs="Times New Roman"/>
          <w:sz w:val="20"/>
          <w:szCs w:val="20"/>
        </w:rPr>
      </w:pPr>
      <w:r>
        <w:rPr>
          <w:rStyle w:val="29pt0"/>
          <w:rFonts w:ascii="Times New Roman" w:hAnsi="Times New Roman" w:cs="Times New Roman"/>
          <w:sz w:val="20"/>
          <w:szCs w:val="20"/>
        </w:rPr>
        <w:tab/>
      </w:r>
      <w:r w:rsidRPr="00141F4D">
        <w:rPr>
          <w:rStyle w:val="29pt0"/>
          <w:rFonts w:ascii="Times New Roman" w:hAnsi="Times New Roman" w:cs="Times New Roman"/>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rsidR="004014B6" w:rsidRPr="0080068A" w:rsidRDefault="004014B6" w:rsidP="004014B6">
      <w:pPr>
        <w:tabs>
          <w:tab w:val="left" w:pos="288"/>
          <w:tab w:val="left" w:pos="851"/>
        </w:tabs>
        <w:ind w:left="142"/>
        <w:jc w:val="both"/>
        <w:rPr>
          <w:rStyle w:val="29pt0"/>
          <w:rFonts w:ascii="Times New Roman" w:hAnsi="Times New Roman" w:cs="Times New Roman"/>
          <w:sz w:val="20"/>
          <w:szCs w:val="20"/>
        </w:rPr>
      </w:pPr>
    </w:p>
    <w:p w:rsidR="004014B6" w:rsidRDefault="004014B6" w:rsidP="004014B6">
      <w:pPr>
        <w:tabs>
          <w:tab w:val="left" w:pos="284"/>
          <w:tab w:val="left" w:pos="567"/>
        </w:tabs>
        <w:ind w:left="142"/>
        <w:jc w:val="both"/>
        <w:rPr>
          <w:rFonts w:ascii="Times New Roman" w:hAnsi="Times New Roman" w:cs="Times New Roman"/>
          <w:sz w:val="20"/>
          <w:szCs w:val="20"/>
        </w:rPr>
      </w:pPr>
      <w:r>
        <w:rPr>
          <w:rFonts w:ascii="Times New Roman" w:hAnsi="Times New Roman" w:cs="Times New Roman"/>
          <w:sz w:val="20"/>
          <w:szCs w:val="20"/>
        </w:rPr>
        <w:t xml:space="preserve">18. </w:t>
      </w:r>
      <w:r w:rsidRPr="00A32AF1">
        <w:rPr>
          <w:rFonts w:ascii="Times New Roman" w:hAnsi="Times New Roman" w:cs="Times New Roman"/>
          <w:sz w:val="20"/>
          <w:szCs w:val="20"/>
        </w:rPr>
        <w:t>ПрАТ "РІВНЕРИБГОСП" доводить до відома акціонерів інформацію про основні показники фінансово-господарської діяльності ПрАТ "РІВНЕРИБГОСП" за 20</w:t>
      </w:r>
      <w:r>
        <w:rPr>
          <w:rFonts w:ascii="Times New Roman" w:hAnsi="Times New Roman" w:cs="Times New Roman"/>
          <w:sz w:val="20"/>
          <w:szCs w:val="20"/>
        </w:rPr>
        <w:t>2</w:t>
      </w:r>
      <w:r w:rsidR="00C7487D">
        <w:rPr>
          <w:rFonts w:ascii="Times New Roman" w:hAnsi="Times New Roman" w:cs="Times New Roman"/>
          <w:sz w:val="20"/>
          <w:szCs w:val="20"/>
        </w:rPr>
        <w:t>3</w:t>
      </w:r>
      <w:r w:rsidRPr="00A32AF1">
        <w:rPr>
          <w:rFonts w:ascii="Times New Roman" w:hAnsi="Times New Roman" w:cs="Times New Roman"/>
          <w:sz w:val="20"/>
          <w:szCs w:val="20"/>
        </w:rPr>
        <w:t xml:space="preserve"> звітний рік (тис, грн.):</w:t>
      </w:r>
    </w:p>
    <w:p w:rsidR="004014B6" w:rsidRDefault="004014B6" w:rsidP="004014B6">
      <w:pPr>
        <w:tabs>
          <w:tab w:val="left" w:pos="850"/>
        </w:tabs>
        <w:jc w:val="both"/>
        <w:rPr>
          <w:rFonts w:ascii="Times New Roman" w:hAnsi="Times New Roman" w:cs="Times New Roman"/>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4771"/>
        <w:gridCol w:w="2741"/>
        <w:gridCol w:w="2698"/>
      </w:tblGrid>
      <w:tr w:rsidR="004014B6" w:rsidRPr="0080068A" w:rsidTr="0065263E">
        <w:trPr>
          <w:trHeight w:val="221"/>
        </w:trPr>
        <w:tc>
          <w:tcPr>
            <w:tcW w:w="4771" w:type="dxa"/>
            <w:vMerge w:val="restart"/>
            <w:tcBorders>
              <w:top w:val="single" w:sz="4" w:space="0" w:color="auto"/>
              <w:left w:val="single" w:sz="4" w:space="0" w:color="auto"/>
            </w:tcBorders>
            <w:shd w:val="clear" w:color="auto" w:fill="FFFFFF"/>
            <w:vAlign w:val="center"/>
          </w:tcPr>
          <w:p w:rsidR="004014B6" w:rsidRPr="00A32AF1" w:rsidRDefault="004014B6" w:rsidP="0065263E">
            <w:pPr>
              <w:spacing w:line="160" w:lineRule="exact"/>
              <w:rPr>
                <w:rFonts w:ascii="Times New Roman" w:hAnsi="Times New Roman" w:cs="Times New Roman"/>
                <w:sz w:val="18"/>
                <w:szCs w:val="18"/>
              </w:rPr>
            </w:pPr>
            <w:r w:rsidRPr="00A32AF1">
              <w:rPr>
                <w:rStyle w:val="25"/>
                <w:rFonts w:ascii="Times New Roman" w:hAnsi="Times New Roman" w:cs="Times New Roman"/>
                <w:sz w:val="18"/>
                <w:szCs w:val="18"/>
              </w:rPr>
              <w:t>Найменування показника</w:t>
            </w:r>
          </w:p>
        </w:tc>
        <w:tc>
          <w:tcPr>
            <w:tcW w:w="5439" w:type="dxa"/>
            <w:gridSpan w:val="2"/>
            <w:tcBorders>
              <w:top w:val="single" w:sz="4" w:space="0" w:color="auto"/>
              <w:left w:val="single" w:sz="4" w:space="0" w:color="auto"/>
              <w:right w:val="single" w:sz="4" w:space="0" w:color="auto"/>
            </w:tcBorders>
            <w:shd w:val="clear" w:color="auto" w:fill="FFFFFF"/>
            <w:vAlign w:val="bottom"/>
          </w:tcPr>
          <w:p w:rsidR="004014B6" w:rsidRPr="00A32AF1" w:rsidRDefault="004014B6" w:rsidP="0065263E">
            <w:pPr>
              <w:spacing w:line="160" w:lineRule="exact"/>
              <w:rPr>
                <w:rFonts w:ascii="Times New Roman" w:hAnsi="Times New Roman" w:cs="Times New Roman"/>
                <w:sz w:val="18"/>
                <w:szCs w:val="18"/>
              </w:rPr>
            </w:pPr>
            <w:r w:rsidRPr="00A32AF1">
              <w:rPr>
                <w:rStyle w:val="25"/>
                <w:rFonts w:ascii="Times New Roman" w:hAnsi="Times New Roman" w:cs="Times New Roman"/>
                <w:sz w:val="18"/>
                <w:szCs w:val="18"/>
              </w:rPr>
              <w:t>Період</w:t>
            </w:r>
          </w:p>
        </w:tc>
      </w:tr>
      <w:tr w:rsidR="004014B6" w:rsidRPr="0080068A" w:rsidTr="0065263E">
        <w:trPr>
          <w:trHeight w:val="197"/>
        </w:trPr>
        <w:tc>
          <w:tcPr>
            <w:tcW w:w="4771" w:type="dxa"/>
            <w:vMerge/>
            <w:tcBorders>
              <w:left w:val="single" w:sz="4" w:space="0" w:color="auto"/>
            </w:tcBorders>
            <w:shd w:val="clear" w:color="auto" w:fill="FFFFFF"/>
            <w:vAlign w:val="center"/>
          </w:tcPr>
          <w:p w:rsidR="004014B6" w:rsidRPr="00A32AF1" w:rsidRDefault="004014B6" w:rsidP="0065263E">
            <w:pPr>
              <w:rPr>
                <w:rFonts w:ascii="Times New Roman" w:hAnsi="Times New Roman" w:cs="Times New Roman"/>
                <w:sz w:val="18"/>
                <w:szCs w:val="18"/>
              </w:rPr>
            </w:pPr>
          </w:p>
        </w:tc>
        <w:tc>
          <w:tcPr>
            <w:tcW w:w="2741" w:type="dxa"/>
            <w:tcBorders>
              <w:top w:val="single" w:sz="4" w:space="0" w:color="auto"/>
              <w:left w:val="single" w:sz="4" w:space="0" w:color="auto"/>
            </w:tcBorders>
            <w:shd w:val="clear" w:color="auto" w:fill="FFFFFF"/>
            <w:vAlign w:val="bottom"/>
          </w:tcPr>
          <w:p w:rsidR="004014B6" w:rsidRPr="00A32AF1" w:rsidRDefault="004014B6" w:rsidP="0065263E">
            <w:pPr>
              <w:spacing w:line="160" w:lineRule="exact"/>
              <w:rPr>
                <w:rFonts w:ascii="Times New Roman" w:hAnsi="Times New Roman" w:cs="Times New Roman"/>
                <w:sz w:val="18"/>
                <w:szCs w:val="18"/>
              </w:rPr>
            </w:pPr>
            <w:r w:rsidRPr="00A32AF1">
              <w:rPr>
                <w:rStyle w:val="25"/>
                <w:rFonts w:ascii="Times New Roman" w:hAnsi="Times New Roman" w:cs="Times New Roman"/>
                <w:sz w:val="18"/>
                <w:szCs w:val="18"/>
              </w:rPr>
              <w:t>Звітний</w:t>
            </w:r>
          </w:p>
        </w:tc>
        <w:tc>
          <w:tcPr>
            <w:tcW w:w="2698" w:type="dxa"/>
            <w:tcBorders>
              <w:top w:val="single" w:sz="4" w:space="0" w:color="auto"/>
              <w:left w:val="single" w:sz="4" w:space="0" w:color="auto"/>
              <w:right w:val="single" w:sz="4" w:space="0" w:color="auto"/>
            </w:tcBorders>
            <w:shd w:val="clear" w:color="auto" w:fill="FFFFFF"/>
            <w:vAlign w:val="bottom"/>
          </w:tcPr>
          <w:p w:rsidR="004014B6" w:rsidRPr="00A32AF1" w:rsidRDefault="004014B6" w:rsidP="0065263E">
            <w:pPr>
              <w:spacing w:line="160" w:lineRule="exact"/>
              <w:rPr>
                <w:rFonts w:ascii="Times New Roman" w:hAnsi="Times New Roman" w:cs="Times New Roman"/>
                <w:sz w:val="18"/>
                <w:szCs w:val="18"/>
              </w:rPr>
            </w:pPr>
            <w:r w:rsidRPr="00A32AF1">
              <w:rPr>
                <w:rStyle w:val="25"/>
                <w:rFonts w:ascii="Times New Roman" w:hAnsi="Times New Roman" w:cs="Times New Roman"/>
                <w:sz w:val="18"/>
                <w:szCs w:val="18"/>
              </w:rPr>
              <w:t>Попередній</w:t>
            </w:r>
          </w:p>
        </w:tc>
      </w:tr>
      <w:tr w:rsidR="001E7ECF" w:rsidRPr="0080068A" w:rsidTr="0065263E">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Усього активів</w:t>
            </w:r>
          </w:p>
        </w:tc>
        <w:tc>
          <w:tcPr>
            <w:tcW w:w="2741" w:type="dxa"/>
            <w:tcBorders>
              <w:top w:val="single" w:sz="4" w:space="0" w:color="auto"/>
              <w:left w:val="single" w:sz="4" w:space="0" w:color="auto"/>
            </w:tcBorders>
            <w:shd w:val="clear" w:color="auto" w:fill="FFFFFF"/>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5886,0</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1E7ECF" w:rsidP="005B4FF5">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5</w:t>
            </w:r>
            <w:r w:rsidR="005B4FF5">
              <w:rPr>
                <w:rFonts w:ascii="Times New Roman" w:hAnsi="Times New Roman" w:cs="Times New Roman"/>
                <w:color w:val="auto"/>
                <w:sz w:val="18"/>
                <w:szCs w:val="18"/>
              </w:rPr>
              <w:t>726</w:t>
            </w:r>
            <w:r w:rsidRPr="005F43A8">
              <w:rPr>
                <w:rFonts w:ascii="Times New Roman" w:hAnsi="Times New Roman" w:cs="Times New Roman"/>
                <w:color w:val="auto"/>
                <w:sz w:val="18"/>
                <w:szCs w:val="18"/>
              </w:rPr>
              <w:t>,</w:t>
            </w:r>
            <w:r w:rsidR="005B4FF5">
              <w:rPr>
                <w:rFonts w:ascii="Times New Roman" w:hAnsi="Times New Roman" w:cs="Times New Roman"/>
                <w:color w:val="auto"/>
                <w:sz w:val="18"/>
                <w:szCs w:val="18"/>
              </w:rPr>
              <w:t>2</w:t>
            </w:r>
          </w:p>
        </w:tc>
      </w:tr>
      <w:tr w:rsidR="001E7ECF" w:rsidRPr="0080068A" w:rsidTr="0065263E">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Основні засоби (за залишковою вартістю)</w:t>
            </w:r>
          </w:p>
        </w:tc>
        <w:tc>
          <w:tcPr>
            <w:tcW w:w="2741" w:type="dxa"/>
            <w:tcBorders>
              <w:top w:val="single" w:sz="4" w:space="0" w:color="auto"/>
              <w:left w:val="single" w:sz="4" w:space="0" w:color="auto"/>
            </w:tcBorders>
            <w:shd w:val="clear" w:color="auto" w:fill="FFFFFF"/>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3385,1</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1E7ECF" w:rsidP="005B4FF5">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3640,</w:t>
            </w:r>
            <w:r w:rsidR="005B4FF5">
              <w:rPr>
                <w:rFonts w:ascii="Times New Roman" w:hAnsi="Times New Roman" w:cs="Times New Roman"/>
                <w:color w:val="auto"/>
                <w:sz w:val="18"/>
                <w:szCs w:val="18"/>
              </w:rPr>
              <w:t>3</w:t>
            </w:r>
          </w:p>
        </w:tc>
      </w:tr>
      <w:tr w:rsidR="001E7ECF" w:rsidRPr="0080068A" w:rsidTr="0065263E">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Запаси</w:t>
            </w:r>
          </w:p>
        </w:tc>
        <w:tc>
          <w:tcPr>
            <w:tcW w:w="2741" w:type="dxa"/>
            <w:tcBorders>
              <w:top w:val="single" w:sz="4" w:space="0" w:color="auto"/>
              <w:left w:val="single" w:sz="4" w:space="0" w:color="auto"/>
            </w:tcBorders>
            <w:shd w:val="clear" w:color="auto" w:fill="FFFFFF"/>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2168,4</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5B4FF5" w:rsidP="001E7ECF">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1714,4</w:t>
            </w:r>
          </w:p>
        </w:tc>
      </w:tr>
      <w:tr w:rsidR="001E7ECF" w:rsidRPr="0080068A" w:rsidTr="0065263E">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Сумарна дебіторська заборгованість</w:t>
            </w:r>
          </w:p>
        </w:tc>
        <w:tc>
          <w:tcPr>
            <w:tcW w:w="2741" w:type="dxa"/>
            <w:tcBorders>
              <w:top w:val="single" w:sz="4" w:space="0" w:color="auto"/>
              <w:left w:val="single" w:sz="4" w:space="0" w:color="auto"/>
            </w:tcBorders>
            <w:shd w:val="clear" w:color="auto" w:fill="FFFFFF"/>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54,5</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1E7ECF" w:rsidP="001E7ECF">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58,9</w:t>
            </w:r>
          </w:p>
        </w:tc>
      </w:tr>
      <w:tr w:rsidR="001E7ECF" w:rsidRPr="0080068A" w:rsidTr="001E7ECF">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Гроші та їх еквіваленти</w:t>
            </w:r>
          </w:p>
        </w:tc>
        <w:tc>
          <w:tcPr>
            <w:tcW w:w="2741" w:type="dxa"/>
            <w:tcBorders>
              <w:top w:val="single" w:sz="4" w:space="0" w:color="auto"/>
              <w:left w:val="single" w:sz="4" w:space="0" w:color="auto"/>
            </w:tcBorders>
            <w:shd w:val="clear" w:color="auto" w:fill="auto"/>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161,2</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1E7ECF" w:rsidP="001E7ECF">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77,8</w:t>
            </w:r>
          </w:p>
        </w:tc>
      </w:tr>
      <w:tr w:rsidR="001E7ECF" w:rsidRPr="0080068A" w:rsidTr="001E7ECF">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Нерозподілений прибуток (непокритий збиток)</w:t>
            </w:r>
          </w:p>
        </w:tc>
        <w:tc>
          <w:tcPr>
            <w:tcW w:w="2741" w:type="dxa"/>
            <w:tcBorders>
              <w:top w:val="single" w:sz="4" w:space="0" w:color="auto"/>
              <w:left w:val="single" w:sz="4" w:space="0" w:color="auto"/>
            </w:tcBorders>
            <w:shd w:val="clear" w:color="auto" w:fill="auto"/>
            <w:vAlign w:val="bottom"/>
          </w:tcPr>
          <w:p w:rsidR="001E7ECF" w:rsidRPr="00C7487D" w:rsidRDefault="001E7ECF" w:rsidP="001E7ECF">
            <w:pPr>
              <w:spacing w:line="160" w:lineRule="exact"/>
              <w:rPr>
                <w:rFonts w:ascii="Times New Roman" w:hAnsi="Times New Roman" w:cs="Times New Roman"/>
                <w:color w:val="auto"/>
                <w:sz w:val="18"/>
                <w:szCs w:val="18"/>
                <w:highlight w:val="yellow"/>
              </w:rPr>
            </w:pPr>
            <w:r w:rsidRPr="001E7ECF">
              <w:rPr>
                <w:rFonts w:ascii="Times New Roman" w:hAnsi="Times New Roman" w:cs="Times New Roman"/>
                <w:color w:val="auto"/>
                <w:sz w:val="18"/>
                <w:szCs w:val="18"/>
              </w:rPr>
              <w:t>4704,7</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1E7ECF" w:rsidP="001E7ECF">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46</w:t>
            </w:r>
            <w:r w:rsidR="005B4FF5">
              <w:rPr>
                <w:rFonts w:ascii="Times New Roman" w:hAnsi="Times New Roman" w:cs="Times New Roman"/>
                <w:color w:val="auto"/>
                <w:sz w:val="18"/>
                <w:szCs w:val="18"/>
              </w:rPr>
              <w:t>14,8</w:t>
            </w:r>
          </w:p>
        </w:tc>
      </w:tr>
      <w:tr w:rsidR="001E7ECF" w:rsidRPr="0080068A" w:rsidTr="0065263E">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Власний капітал</w:t>
            </w:r>
          </w:p>
        </w:tc>
        <w:tc>
          <w:tcPr>
            <w:tcW w:w="2741" w:type="dxa"/>
            <w:tcBorders>
              <w:top w:val="single" w:sz="4" w:space="0" w:color="auto"/>
              <w:left w:val="single" w:sz="4" w:space="0" w:color="auto"/>
            </w:tcBorders>
            <w:shd w:val="clear" w:color="auto" w:fill="FFFFFF"/>
            <w:vAlign w:val="bottom"/>
          </w:tcPr>
          <w:p w:rsidR="001E7ECF" w:rsidRPr="00C7487D" w:rsidRDefault="001E7ECF" w:rsidP="001E7ECF">
            <w:pPr>
              <w:spacing w:line="160" w:lineRule="exact"/>
              <w:rPr>
                <w:rFonts w:ascii="Times New Roman" w:hAnsi="Times New Roman" w:cs="Times New Roman"/>
                <w:b/>
                <w:color w:val="auto"/>
                <w:sz w:val="18"/>
                <w:szCs w:val="18"/>
                <w:highlight w:val="yellow"/>
              </w:rPr>
            </w:pPr>
            <w:r w:rsidRPr="001E7ECF">
              <w:rPr>
                <w:rFonts w:ascii="Times New Roman" w:hAnsi="Times New Roman" w:cs="Times New Roman"/>
                <w:b/>
                <w:color w:val="auto"/>
                <w:sz w:val="18"/>
                <w:szCs w:val="18"/>
              </w:rPr>
              <w:t>5695,7</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5F43A8" w:rsidRDefault="005B4FF5" w:rsidP="001E7ECF">
            <w:pPr>
              <w:spacing w:line="160" w:lineRule="exact"/>
              <w:rPr>
                <w:rFonts w:ascii="Times New Roman" w:hAnsi="Times New Roman" w:cs="Times New Roman"/>
                <w:b/>
                <w:color w:val="auto"/>
                <w:sz w:val="18"/>
                <w:szCs w:val="18"/>
              </w:rPr>
            </w:pPr>
            <w:r>
              <w:rPr>
                <w:rFonts w:ascii="Times New Roman" w:hAnsi="Times New Roman" w:cs="Times New Roman"/>
                <w:b/>
                <w:color w:val="auto"/>
                <w:sz w:val="18"/>
                <w:szCs w:val="18"/>
              </w:rPr>
              <w:t>5605,8</w:t>
            </w:r>
          </w:p>
        </w:tc>
      </w:tr>
      <w:tr w:rsidR="001E7ECF" w:rsidRPr="0080068A" w:rsidTr="001E7ECF">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Зареєстрований (пайовий/статутний) капітал</w:t>
            </w:r>
          </w:p>
        </w:tc>
        <w:tc>
          <w:tcPr>
            <w:tcW w:w="2741" w:type="dxa"/>
            <w:tcBorders>
              <w:top w:val="single" w:sz="4" w:space="0" w:color="auto"/>
              <w:left w:val="single" w:sz="4" w:space="0" w:color="auto"/>
            </w:tcBorders>
            <w:shd w:val="clear" w:color="auto" w:fill="auto"/>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991,0</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991,0</w:t>
            </w:r>
          </w:p>
        </w:tc>
      </w:tr>
      <w:tr w:rsidR="001E7ECF" w:rsidRPr="0080068A" w:rsidTr="001E7ECF">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Довгострокові зобов'язання і забезпечення</w:t>
            </w:r>
          </w:p>
        </w:tc>
        <w:tc>
          <w:tcPr>
            <w:tcW w:w="2741" w:type="dxa"/>
            <w:tcBorders>
              <w:top w:val="single" w:sz="4" w:space="0" w:color="auto"/>
              <w:left w:val="single" w:sz="4" w:space="0" w:color="auto"/>
            </w:tcBorders>
            <w:shd w:val="clear" w:color="auto" w:fill="auto"/>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49,8</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33,7</w:t>
            </w:r>
          </w:p>
        </w:tc>
      </w:tr>
      <w:tr w:rsidR="001E7ECF" w:rsidRPr="0080068A" w:rsidTr="0065263E">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Поточні зобов'язання і забезпечення</w:t>
            </w:r>
          </w:p>
        </w:tc>
        <w:tc>
          <w:tcPr>
            <w:tcW w:w="2741" w:type="dxa"/>
            <w:tcBorders>
              <w:top w:val="single" w:sz="4" w:space="0" w:color="auto"/>
              <w:left w:val="single" w:sz="4" w:space="0" w:color="auto"/>
            </w:tcBorders>
            <w:shd w:val="clear" w:color="auto" w:fill="auto"/>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140,5</w:t>
            </w:r>
          </w:p>
        </w:tc>
        <w:tc>
          <w:tcPr>
            <w:tcW w:w="2698" w:type="dxa"/>
            <w:tcBorders>
              <w:top w:val="single" w:sz="4" w:space="0" w:color="auto"/>
              <w:left w:val="single" w:sz="4" w:space="0" w:color="auto"/>
              <w:right w:val="single" w:sz="4" w:space="0" w:color="auto"/>
            </w:tcBorders>
            <w:shd w:val="clear" w:color="auto" w:fill="auto"/>
            <w:vAlign w:val="bottom"/>
          </w:tcPr>
          <w:p w:rsidR="001E7ECF" w:rsidRPr="001E7ECF" w:rsidRDefault="005B4FF5" w:rsidP="001E7ECF">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86,7</w:t>
            </w:r>
          </w:p>
        </w:tc>
      </w:tr>
      <w:tr w:rsidR="001E7ECF" w:rsidRPr="0080068A" w:rsidTr="0065263E">
        <w:trPr>
          <w:trHeight w:val="206"/>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Чистий фінансовий результат: прибуток (збиток)</w:t>
            </w:r>
          </w:p>
        </w:tc>
        <w:tc>
          <w:tcPr>
            <w:tcW w:w="274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b/>
                <w:color w:val="auto"/>
                <w:sz w:val="18"/>
                <w:szCs w:val="18"/>
              </w:rPr>
            </w:pPr>
            <w:r w:rsidRPr="001E7ECF">
              <w:rPr>
                <w:rFonts w:ascii="Times New Roman" w:hAnsi="Times New Roman" w:cs="Times New Roman"/>
                <w:b/>
                <w:color w:val="auto"/>
                <w:sz w:val="18"/>
                <w:szCs w:val="18"/>
              </w:rPr>
              <w:t>89,8</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b/>
                <w:color w:val="auto"/>
                <w:sz w:val="18"/>
                <w:szCs w:val="18"/>
              </w:rPr>
            </w:pPr>
            <w:r w:rsidRPr="001E7ECF">
              <w:rPr>
                <w:rFonts w:ascii="Times New Roman" w:hAnsi="Times New Roman" w:cs="Times New Roman"/>
                <w:b/>
                <w:color w:val="auto"/>
                <w:sz w:val="18"/>
                <w:szCs w:val="18"/>
              </w:rPr>
              <w:t>121,2</w:t>
            </w:r>
          </w:p>
        </w:tc>
      </w:tr>
      <w:tr w:rsidR="001E7ECF" w:rsidRPr="0080068A" w:rsidTr="0065263E">
        <w:trPr>
          <w:trHeight w:val="202"/>
        </w:trPr>
        <w:tc>
          <w:tcPr>
            <w:tcW w:w="477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Середньорічна кількість акцій (шт.)</w:t>
            </w:r>
          </w:p>
        </w:tc>
        <w:tc>
          <w:tcPr>
            <w:tcW w:w="2741" w:type="dxa"/>
            <w:tcBorders>
              <w:top w:val="single" w:sz="4" w:space="0" w:color="auto"/>
              <w:lef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2 653 360</w:t>
            </w:r>
          </w:p>
        </w:tc>
        <w:tc>
          <w:tcPr>
            <w:tcW w:w="2698" w:type="dxa"/>
            <w:tcBorders>
              <w:top w:val="single" w:sz="4" w:space="0" w:color="auto"/>
              <w:left w:val="single" w:sz="4" w:space="0" w:color="auto"/>
              <w:right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color w:val="auto"/>
                <w:sz w:val="18"/>
                <w:szCs w:val="18"/>
              </w:rPr>
            </w:pPr>
            <w:r w:rsidRPr="001E7ECF">
              <w:rPr>
                <w:rFonts w:ascii="Times New Roman" w:hAnsi="Times New Roman" w:cs="Times New Roman"/>
                <w:color w:val="auto"/>
                <w:sz w:val="18"/>
                <w:szCs w:val="18"/>
              </w:rPr>
              <w:t>2 653 360</w:t>
            </w:r>
          </w:p>
        </w:tc>
      </w:tr>
      <w:tr w:rsidR="001E7ECF" w:rsidRPr="0080068A" w:rsidTr="0065263E">
        <w:trPr>
          <w:trHeight w:val="230"/>
        </w:trPr>
        <w:tc>
          <w:tcPr>
            <w:tcW w:w="4771" w:type="dxa"/>
            <w:tcBorders>
              <w:top w:val="single" w:sz="4" w:space="0" w:color="auto"/>
              <w:left w:val="single" w:sz="4" w:space="0" w:color="auto"/>
              <w:bottom w:val="single" w:sz="4" w:space="0" w:color="auto"/>
            </w:tcBorders>
            <w:shd w:val="clear" w:color="auto" w:fill="FFFFFF"/>
            <w:vAlign w:val="bottom"/>
          </w:tcPr>
          <w:p w:rsidR="001E7ECF" w:rsidRPr="001E7ECF" w:rsidRDefault="001E7ECF" w:rsidP="001E7ECF">
            <w:pPr>
              <w:spacing w:line="160" w:lineRule="exact"/>
              <w:rPr>
                <w:rFonts w:ascii="Times New Roman" w:hAnsi="Times New Roman" w:cs="Times New Roman"/>
                <w:sz w:val="20"/>
                <w:szCs w:val="20"/>
              </w:rPr>
            </w:pPr>
            <w:r w:rsidRPr="001E7ECF">
              <w:rPr>
                <w:rFonts w:ascii="Times New Roman" w:hAnsi="Times New Roman" w:cs="Times New Roman"/>
                <w:sz w:val="20"/>
                <w:szCs w:val="20"/>
              </w:rPr>
              <w:t>Чистий прибуток (збиток) на одну просту акцію (грн)</w:t>
            </w:r>
          </w:p>
        </w:tc>
        <w:tc>
          <w:tcPr>
            <w:tcW w:w="2741" w:type="dxa"/>
            <w:tcBorders>
              <w:top w:val="single" w:sz="4" w:space="0" w:color="auto"/>
              <w:left w:val="single" w:sz="4" w:space="0" w:color="auto"/>
              <w:bottom w:val="single" w:sz="4" w:space="0" w:color="auto"/>
            </w:tcBorders>
            <w:shd w:val="clear" w:color="auto" w:fill="FFFFFF"/>
            <w:vAlign w:val="bottom"/>
          </w:tcPr>
          <w:p w:rsidR="001E7ECF" w:rsidRPr="006F15E0" w:rsidRDefault="001E7ECF" w:rsidP="006F15E0">
            <w:pPr>
              <w:spacing w:line="160" w:lineRule="exact"/>
              <w:rPr>
                <w:rFonts w:ascii="Times New Roman" w:hAnsi="Times New Roman" w:cs="Times New Roman"/>
                <w:color w:val="auto"/>
                <w:sz w:val="18"/>
                <w:szCs w:val="18"/>
              </w:rPr>
            </w:pPr>
            <w:r w:rsidRPr="006F15E0">
              <w:rPr>
                <w:rFonts w:ascii="Times New Roman" w:hAnsi="Times New Roman" w:cs="Times New Roman"/>
                <w:color w:val="auto"/>
                <w:sz w:val="18"/>
                <w:szCs w:val="18"/>
              </w:rPr>
              <w:t>0,0</w:t>
            </w:r>
            <w:r w:rsidR="006F15E0" w:rsidRPr="006F15E0">
              <w:rPr>
                <w:rFonts w:ascii="Times New Roman" w:hAnsi="Times New Roman" w:cs="Times New Roman"/>
                <w:color w:val="auto"/>
                <w:sz w:val="18"/>
                <w:szCs w:val="18"/>
              </w:rPr>
              <w:t>3</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1E7ECF" w:rsidRPr="005F43A8" w:rsidRDefault="001E7ECF" w:rsidP="001E7ECF">
            <w:pPr>
              <w:spacing w:line="160" w:lineRule="exact"/>
              <w:rPr>
                <w:rFonts w:ascii="Times New Roman" w:hAnsi="Times New Roman" w:cs="Times New Roman"/>
                <w:color w:val="auto"/>
                <w:sz w:val="18"/>
                <w:szCs w:val="18"/>
              </w:rPr>
            </w:pPr>
            <w:r w:rsidRPr="005F43A8">
              <w:rPr>
                <w:rFonts w:ascii="Times New Roman" w:hAnsi="Times New Roman" w:cs="Times New Roman"/>
                <w:color w:val="auto"/>
                <w:sz w:val="18"/>
                <w:szCs w:val="18"/>
              </w:rPr>
              <w:t>0,05</w:t>
            </w:r>
          </w:p>
        </w:tc>
      </w:tr>
    </w:tbl>
    <w:p w:rsidR="004014B6" w:rsidRDefault="004014B6" w:rsidP="004014B6">
      <w:pPr>
        <w:pStyle w:val="a5"/>
        <w:shd w:val="clear" w:color="auto" w:fill="auto"/>
        <w:spacing w:line="160" w:lineRule="exact"/>
        <w:rPr>
          <w:rFonts w:ascii="Times New Roman" w:hAnsi="Times New Roman" w:cs="Times New Roman"/>
          <w:sz w:val="20"/>
          <w:szCs w:val="20"/>
        </w:rPr>
      </w:pPr>
    </w:p>
    <w:p w:rsidR="004014B6" w:rsidRDefault="004014B6" w:rsidP="004014B6">
      <w:pPr>
        <w:pStyle w:val="a5"/>
        <w:shd w:val="clear" w:color="auto" w:fill="auto"/>
        <w:spacing w:line="160" w:lineRule="exact"/>
        <w:rPr>
          <w:rFonts w:ascii="Times New Roman" w:hAnsi="Times New Roman" w:cs="Times New Roman"/>
          <w:sz w:val="20"/>
          <w:szCs w:val="20"/>
        </w:rPr>
      </w:pPr>
    </w:p>
    <w:p w:rsidR="004014B6" w:rsidRDefault="004014B6" w:rsidP="004014B6">
      <w:pPr>
        <w:pStyle w:val="a5"/>
        <w:shd w:val="clear" w:color="auto" w:fill="auto"/>
        <w:spacing w:line="160" w:lineRule="exact"/>
        <w:rPr>
          <w:rFonts w:ascii="Times New Roman" w:hAnsi="Times New Roman" w:cs="Times New Roman"/>
          <w:sz w:val="20"/>
          <w:szCs w:val="20"/>
        </w:rPr>
      </w:pPr>
    </w:p>
    <w:p w:rsidR="004014B6" w:rsidRPr="0080068A" w:rsidRDefault="004014B6" w:rsidP="004014B6">
      <w:pPr>
        <w:pStyle w:val="a5"/>
        <w:shd w:val="clear" w:color="auto" w:fill="auto"/>
        <w:spacing w:line="160" w:lineRule="exact"/>
        <w:rPr>
          <w:rFonts w:ascii="Times New Roman" w:hAnsi="Times New Roman" w:cs="Times New Roman"/>
          <w:sz w:val="20"/>
          <w:szCs w:val="20"/>
        </w:rPr>
      </w:pPr>
      <w:r w:rsidRPr="0080068A">
        <w:rPr>
          <w:rFonts w:ascii="Times New Roman" w:hAnsi="Times New Roman" w:cs="Times New Roman"/>
          <w:sz w:val="20"/>
          <w:szCs w:val="20"/>
        </w:rPr>
        <w:t>Інформація за звітний період є попередньою і буде уточнена до дати проведення зборів.</w:t>
      </w:r>
    </w:p>
    <w:p w:rsidR="004014B6" w:rsidRPr="00A32AF1" w:rsidRDefault="004014B6" w:rsidP="004014B6">
      <w:pPr>
        <w:tabs>
          <w:tab w:val="left" w:pos="850"/>
        </w:tabs>
        <w:jc w:val="both"/>
        <w:rPr>
          <w:rFonts w:ascii="Times New Roman" w:hAnsi="Times New Roman" w:cs="Times New Roman"/>
          <w:sz w:val="20"/>
          <w:szCs w:val="20"/>
        </w:rPr>
      </w:pPr>
    </w:p>
    <w:p w:rsidR="004014B6" w:rsidRPr="006E7C25" w:rsidRDefault="004014B6" w:rsidP="004014B6">
      <w:pPr>
        <w:tabs>
          <w:tab w:val="left" w:pos="1134"/>
          <w:tab w:val="left" w:pos="1547"/>
        </w:tabs>
        <w:ind w:left="709"/>
        <w:jc w:val="both"/>
        <w:rPr>
          <w:rFonts w:ascii="Times New Roman" w:hAnsi="Times New Roman" w:cs="Times New Roman"/>
          <w:sz w:val="20"/>
          <w:szCs w:val="20"/>
        </w:rPr>
      </w:pPr>
    </w:p>
    <w:p w:rsidR="004014B6" w:rsidRPr="005016D7" w:rsidRDefault="004014B6" w:rsidP="004014B6">
      <w:pPr>
        <w:tabs>
          <w:tab w:val="left" w:pos="850"/>
        </w:tabs>
        <w:ind w:left="5387"/>
        <w:jc w:val="both"/>
        <w:rPr>
          <w:rFonts w:ascii="Times New Roman" w:hAnsi="Times New Roman" w:cs="Times New Roman"/>
          <w:b/>
          <w:sz w:val="20"/>
          <w:szCs w:val="20"/>
        </w:rPr>
      </w:pPr>
      <w:r w:rsidRPr="005016D7">
        <w:rPr>
          <w:rFonts w:ascii="Times New Roman" w:hAnsi="Times New Roman" w:cs="Times New Roman"/>
          <w:b/>
          <w:sz w:val="20"/>
          <w:szCs w:val="20"/>
        </w:rPr>
        <w:t>Наглядова рада ПрАТ "РІВНЕРИБГОСП"</w:t>
      </w:r>
    </w:p>
    <w:p w:rsidR="004014B6" w:rsidRPr="006E7C25" w:rsidRDefault="004014B6" w:rsidP="004014B6">
      <w:pPr>
        <w:jc w:val="both"/>
        <w:rPr>
          <w:rFonts w:ascii="Times New Roman" w:hAnsi="Times New Roman" w:cs="Times New Roman"/>
          <w:sz w:val="20"/>
          <w:szCs w:val="20"/>
        </w:rPr>
      </w:pPr>
    </w:p>
    <w:p w:rsidR="004014B6" w:rsidRDefault="004014B6" w:rsidP="004014B6">
      <w:pPr>
        <w:pStyle w:val="41"/>
        <w:shd w:val="clear" w:color="auto" w:fill="auto"/>
        <w:spacing w:line="216" w:lineRule="exact"/>
        <w:ind w:firstLine="426"/>
        <w:jc w:val="left"/>
        <w:rPr>
          <w:rFonts w:ascii="Times New Roman" w:hAnsi="Times New Roman" w:cs="Times New Roman"/>
          <w:sz w:val="20"/>
          <w:szCs w:val="20"/>
        </w:rPr>
      </w:pPr>
    </w:p>
    <w:p w:rsidR="004014B6" w:rsidRDefault="004014B6" w:rsidP="004014B6">
      <w:pPr>
        <w:pStyle w:val="41"/>
        <w:shd w:val="clear" w:color="auto" w:fill="auto"/>
        <w:spacing w:line="216" w:lineRule="exact"/>
        <w:ind w:firstLine="426"/>
        <w:jc w:val="left"/>
        <w:rPr>
          <w:rFonts w:ascii="Times New Roman" w:hAnsi="Times New Roman" w:cs="Times New Roman"/>
          <w:sz w:val="20"/>
          <w:szCs w:val="20"/>
        </w:rPr>
      </w:pPr>
    </w:p>
    <w:p w:rsidR="004014B6" w:rsidRPr="006176CC" w:rsidRDefault="004014B6" w:rsidP="004014B6">
      <w:pPr>
        <w:pStyle w:val="41"/>
        <w:shd w:val="clear" w:color="auto" w:fill="auto"/>
        <w:spacing w:line="216" w:lineRule="exact"/>
        <w:ind w:firstLine="426"/>
        <w:jc w:val="left"/>
        <w:rPr>
          <w:rFonts w:ascii="Times New Roman" w:hAnsi="Times New Roman" w:cs="Times New Roman"/>
          <w:szCs w:val="20"/>
        </w:rPr>
      </w:pPr>
      <w:r w:rsidRPr="006176CC">
        <w:rPr>
          <w:rFonts w:ascii="Times New Roman" w:hAnsi="Times New Roman" w:cs="Times New Roman"/>
          <w:szCs w:val="20"/>
        </w:rPr>
        <w:t xml:space="preserve">**Інформація про кількість голосуючих акцій на дату складення переліку осіб, яким надсилається повідомлення про проведення Загальних зборів, наданого ПАТ «НДУ» станом на </w:t>
      </w:r>
      <w:r w:rsidRPr="00BD107B">
        <w:rPr>
          <w:rFonts w:ascii="Times New Roman" w:hAnsi="Times New Roman" w:cs="Times New Roman"/>
          <w:b/>
          <w:szCs w:val="20"/>
        </w:rPr>
        <w:t>01.03.202</w:t>
      </w:r>
      <w:r w:rsidR="00C7487D">
        <w:rPr>
          <w:rFonts w:ascii="Times New Roman" w:hAnsi="Times New Roman" w:cs="Times New Roman"/>
          <w:b/>
          <w:szCs w:val="20"/>
        </w:rPr>
        <w:t>4</w:t>
      </w:r>
      <w:r w:rsidRPr="006176CC">
        <w:rPr>
          <w:rFonts w:ascii="Times New Roman" w:hAnsi="Times New Roman" w:cs="Times New Roman"/>
          <w:szCs w:val="20"/>
        </w:rPr>
        <w:t xml:space="preserve"> буде розміщено на </w:t>
      </w:r>
      <w:proofErr w:type="spellStart"/>
      <w:r w:rsidRPr="006176CC">
        <w:rPr>
          <w:rFonts w:ascii="Times New Roman" w:hAnsi="Times New Roman" w:cs="Times New Roman"/>
          <w:szCs w:val="20"/>
        </w:rPr>
        <w:t>вебсайті</w:t>
      </w:r>
      <w:proofErr w:type="spellEnd"/>
      <w:r w:rsidRPr="006176CC">
        <w:rPr>
          <w:rFonts w:ascii="Times New Roman" w:hAnsi="Times New Roman" w:cs="Times New Roman"/>
          <w:szCs w:val="20"/>
        </w:rPr>
        <w:t xml:space="preserve"> Товариства: </w:t>
      </w:r>
      <w:r w:rsidRPr="006F1643">
        <w:rPr>
          <w:rFonts w:ascii="Times New Roman" w:hAnsi="Times New Roman" w:cs="Times New Roman"/>
          <w:sz w:val="20"/>
        </w:rPr>
        <w:t>http://www.rybgosp.pat.ua/</w:t>
      </w:r>
      <w:r w:rsidRPr="006176CC">
        <w:rPr>
          <w:rStyle w:val="a3"/>
          <w:rFonts w:ascii="Times New Roman" w:hAnsi="Times New Roman" w:cs="Times New Roman"/>
          <w:szCs w:val="20"/>
          <w:lang w:bidi="en-US"/>
        </w:rPr>
        <w:t>.</w:t>
      </w:r>
    </w:p>
    <w:p w:rsidR="004014B6" w:rsidRPr="006F1643" w:rsidRDefault="004014B6" w:rsidP="004014B6">
      <w:pPr>
        <w:rPr>
          <w:lang w:val="ru-RU"/>
        </w:rPr>
      </w:pPr>
    </w:p>
    <w:p w:rsidR="006176CC" w:rsidRPr="004014B6" w:rsidRDefault="006176CC" w:rsidP="004014B6">
      <w:pPr>
        <w:pStyle w:val="20"/>
        <w:shd w:val="clear" w:color="auto" w:fill="auto"/>
        <w:spacing w:line="240" w:lineRule="auto"/>
        <w:ind w:left="5670"/>
        <w:jc w:val="both"/>
        <w:rPr>
          <w:rFonts w:ascii="Times New Roman" w:hAnsi="Times New Roman" w:cs="Times New Roman"/>
          <w:szCs w:val="20"/>
          <w:lang w:val="ru-RU"/>
        </w:rPr>
      </w:pPr>
    </w:p>
    <w:sectPr w:rsidR="006176CC" w:rsidRPr="004014B6" w:rsidSect="0077214D">
      <w:footerReference w:type="default" r:id="rId9"/>
      <w:footerReference w:type="first" r:id="rId10"/>
      <w:pgSz w:w="11909" w:h="16840"/>
      <w:pgMar w:top="568" w:right="799" w:bottom="567" w:left="8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3E" w:rsidRDefault="0065263E">
      <w:r>
        <w:separator/>
      </w:r>
    </w:p>
  </w:endnote>
  <w:endnote w:type="continuationSeparator" w:id="0">
    <w:p w:rsidR="0065263E" w:rsidRDefault="0065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3E" w:rsidRDefault="0065263E">
    <w:pPr>
      <w:rPr>
        <w:sz w:val="2"/>
        <w:szCs w:val="2"/>
      </w:rPr>
    </w:pPr>
    <w:r>
      <w:rPr>
        <w:noProof/>
        <w:lang w:val="ru-RU" w:eastAsia="ru-RU" w:bidi="ar-SA"/>
      </w:rPr>
      <mc:AlternateContent>
        <mc:Choice Requires="wps">
          <w:drawing>
            <wp:anchor distT="0" distB="0" distL="63500" distR="63500" simplePos="0" relativeHeight="251660288" behindDoc="1" locked="0" layoutInCell="1" allowOverlap="1" wp14:anchorId="115E9606" wp14:editId="74AE17CD">
              <wp:simplePos x="0" y="0"/>
              <wp:positionH relativeFrom="page">
                <wp:posOffset>3724275</wp:posOffset>
              </wp:positionH>
              <wp:positionV relativeFrom="page">
                <wp:posOffset>10405110</wp:posOffset>
              </wp:positionV>
              <wp:extent cx="71120" cy="136525"/>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63E" w:rsidRDefault="0065263E">
                          <w:r>
                            <w:fldChar w:fldCharType="begin"/>
                          </w:r>
                          <w:r>
                            <w:instrText xml:space="preserve"> PAGE \* MERGEFORMAT </w:instrText>
                          </w:r>
                          <w:r>
                            <w:fldChar w:fldCharType="separate"/>
                          </w:r>
                          <w:r w:rsidR="005042CB" w:rsidRPr="005042CB">
                            <w:rPr>
                              <w:rStyle w:val="a9"/>
                              <w:noProof/>
                            </w:rPr>
                            <w:t>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5E9606" id="_x0000_t202" coordsize="21600,21600" o:spt="202" path="m,l,21600r21600,l21600,xe">
              <v:stroke joinstyle="miter"/>
              <v:path gradientshapeok="t" o:connecttype="rect"/>
            </v:shapetype>
            <v:shape id="Поле 6" o:spid="_x0000_s1026" type="#_x0000_t202" style="position:absolute;margin-left:293.25pt;margin-top:819.3pt;width:5.6pt;height:10.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0htAIAAKU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" filled="f" stroked="f">
              <v:textbox style="mso-fit-shape-to-text:t" inset="0,0,0,0">
                <w:txbxContent>
                  <w:p w:rsidR="0065263E" w:rsidRDefault="0065263E">
                    <w:r>
                      <w:fldChar w:fldCharType="begin"/>
                    </w:r>
                    <w:r>
                      <w:instrText xml:space="preserve"> PAGE \* MERGEFORMAT </w:instrText>
                    </w:r>
                    <w:r>
                      <w:fldChar w:fldCharType="separate"/>
                    </w:r>
                    <w:r w:rsidR="005042CB" w:rsidRPr="005042CB">
                      <w:rPr>
                        <w:rStyle w:val="a9"/>
                        <w:noProof/>
                      </w:rPr>
                      <w:t>3</w:t>
                    </w:r>
                    <w:r>
                      <w:rPr>
                        <w:rStyle w:val="a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3E" w:rsidRDefault="0065263E">
    <w:pPr>
      <w:rPr>
        <w:sz w:val="2"/>
        <w:szCs w:val="2"/>
      </w:rPr>
    </w:pPr>
    <w:r>
      <w:rPr>
        <w:noProof/>
        <w:lang w:val="ru-RU" w:eastAsia="ru-RU" w:bidi="ar-SA"/>
      </w:rPr>
      <mc:AlternateContent>
        <mc:Choice Requires="wps">
          <w:drawing>
            <wp:anchor distT="0" distB="0" distL="63500" distR="63500" simplePos="0" relativeHeight="251661312" behindDoc="1" locked="0" layoutInCell="1" allowOverlap="1" wp14:anchorId="55D41972" wp14:editId="44E0FB90">
              <wp:simplePos x="0" y="0"/>
              <wp:positionH relativeFrom="page">
                <wp:posOffset>3710940</wp:posOffset>
              </wp:positionH>
              <wp:positionV relativeFrom="page">
                <wp:posOffset>10309225</wp:posOffset>
              </wp:positionV>
              <wp:extent cx="3810000" cy="136525"/>
              <wp:effectExtent l="0" t="3175"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63E" w:rsidRDefault="0065263E">
                          <w:pPr>
                            <w:tabs>
                              <w:tab w:val="right" w:pos="6000"/>
                            </w:tabs>
                          </w:pPr>
                          <w:r>
                            <w:fldChar w:fldCharType="begin"/>
                          </w:r>
                          <w:r>
                            <w:instrText xml:space="preserve"> PAGE \* MERGEFORMAT </w:instrText>
                          </w:r>
                          <w:r>
                            <w:fldChar w:fldCharType="separate"/>
                          </w:r>
                          <w:r w:rsidRPr="00A32AF1">
                            <w:rPr>
                              <w:rStyle w:val="a9"/>
                              <w:noProof/>
                            </w:rPr>
                            <w:t>1</w:t>
                          </w:r>
                          <w:r>
                            <w:rPr>
                              <w:rStyle w:val="a9"/>
                            </w:rPr>
                            <w:fldChar w:fldCharType="end"/>
                          </w:r>
                          <w:r>
                            <w:rPr>
                              <w:rStyle w:val="a9"/>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41972" id="_x0000_t202" coordsize="21600,21600" o:spt="202" path="m,l,21600r21600,l21600,xe">
              <v:stroke joinstyle="miter"/>
              <v:path gradientshapeok="t" o:connecttype="rect"/>
            </v:shapetype>
            <v:shape id="Поле 5" o:spid="_x0000_s1027" type="#_x0000_t202" style="position:absolute;margin-left:292.2pt;margin-top:811.75pt;width:300pt;height:10.7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" filled="f" stroked="f">
              <v:textbox style="mso-fit-shape-to-text:t" inset="0,0,0,0">
                <w:txbxContent>
                  <w:p w:rsidR="0065263E" w:rsidRDefault="0065263E">
                    <w:pPr>
                      <w:tabs>
                        <w:tab w:val="right" w:pos="6000"/>
                      </w:tabs>
                    </w:pPr>
                    <w:r>
                      <w:fldChar w:fldCharType="begin"/>
                    </w:r>
                    <w:r>
                      <w:instrText xml:space="preserve"> PAGE \* MERGEFORMAT </w:instrText>
                    </w:r>
                    <w:r>
                      <w:fldChar w:fldCharType="separate"/>
                    </w:r>
                    <w:r w:rsidRPr="00A32AF1">
                      <w:rPr>
                        <w:rStyle w:val="a9"/>
                        <w:noProof/>
                      </w:rPr>
                      <w:t>1</w:t>
                    </w:r>
                    <w:r>
                      <w:rPr>
                        <w:rStyle w:val="a9"/>
                      </w:rPr>
                      <w:fldChar w:fldCharType="end"/>
                    </w:r>
                    <w:r>
                      <w:rPr>
                        <w:rStyle w:val="a9"/>
                      </w:rPr>
                      <w:tab/>
                      <w:t>Г</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3E" w:rsidRDefault="0065263E"/>
  </w:footnote>
  <w:footnote w:type="continuationSeparator" w:id="0">
    <w:p w:rsidR="0065263E" w:rsidRDefault="006526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B0E"/>
    <w:multiLevelType w:val="multilevel"/>
    <w:tmpl w:val="674AFAA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70675"/>
    <w:multiLevelType w:val="multilevel"/>
    <w:tmpl w:val="0AB64D6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D9"/>
    <w:multiLevelType w:val="multilevel"/>
    <w:tmpl w:val="07F0D5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C580B"/>
    <w:multiLevelType w:val="multilevel"/>
    <w:tmpl w:val="5E58A8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07F38"/>
    <w:multiLevelType w:val="multilevel"/>
    <w:tmpl w:val="DD12B17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51FDB"/>
    <w:multiLevelType w:val="multilevel"/>
    <w:tmpl w:val="5E58A8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55296"/>
    <w:multiLevelType w:val="multilevel"/>
    <w:tmpl w:val="5E58A8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534ECD"/>
    <w:multiLevelType w:val="multilevel"/>
    <w:tmpl w:val="086457E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5E6E9E"/>
    <w:multiLevelType w:val="multilevel"/>
    <w:tmpl w:val="C5D8910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5E43B0"/>
    <w:multiLevelType w:val="multilevel"/>
    <w:tmpl w:val="0AB64D6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57810"/>
    <w:multiLevelType w:val="multilevel"/>
    <w:tmpl w:val="426CAA6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5C2580"/>
    <w:multiLevelType w:val="multilevel"/>
    <w:tmpl w:val="92E0116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92F97"/>
    <w:multiLevelType w:val="multilevel"/>
    <w:tmpl w:val="5E58A8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36CDF"/>
    <w:multiLevelType w:val="multilevel"/>
    <w:tmpl w:val="2B723AA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571F2C"/>
    <w:multiLevelType w:val="multilevel"/>
    <w:tmpl w:val="2D64B1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10E9D"/>
    <w:multiLevelType w:val="multilevel"/>
    <w:tmpl w:val="7652A764"/>
    <w:lvl w:ilvl="0">
      <w:start w:val="7"/>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2"/>
  </w:num>
  <w:num w:numId="5">
    <w:abstractNumId w:val="7"/>
  </w:num>
  <w:num w:numId="6">
    <w:abstractNumId w:val="14"/>
  </w:num>
  <w:num w:numId="7">
    <w:abstractNumId w:val="4"/>
  </w:num>
  <w:num w:numId="8">
    <w:abstractNumId w:val="15"/>
  </w:num>
  <w:num w:numId="9">
    <w:abstractNumId w:val="10"/>
  </w:num>
  <w:num w:numId="10">
    <w:abstractNumId w:val="13"/>
  </w:num>
  <w:num w:numId="11">
    <w:abstractNumId w:val="11"/>
  </w:num>
  <w:num w:numId="12">
    <w:abstractNumId w:val="0"/>
  </w:num>
  <w:num w:numId="13">
    <w:abstractNumId w:val="12"/>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9011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24"/>
    <w:rsid w:val="00066C0B"/>
    <w:rsid w:val="000701AB"/>
    <w:rsid w:val="00085B33"/>
    <w:rsid w:val="000D096B"/>
    <w:rsid w:val="001371ED"/>
    <w:rsid w:val="00141F4D"/>
    <w:rsid w:val="00157D7B"/>
    <w:rsid w:val="00163650"/>
    <w:rsid w:val="00165E19"/>
    <w:rsid w:val="00171897"/>
    <w:rsid w:val="0018699E"/>
    <w:rsid w:val="00187763"/>
    <w:rsid w:val="001E7ECF"/>
    <w:rsid w:val="001F043B"/>
    <w:rsid w:val="001F2906"/>
    <w:rsid w:val="00202F7C"/>
    <w:rsid w:val="00207060"/>
    <w:rsid w:val="00221FD1"/>
    <w:rsid w:val="00253A2B"/>
    <w:rsid w:val="00283B4F"/>
    <w:rsid w:val="0029019D"/>
    <w:rsid w:val="002A4015"/>
    <w:rsid w:val="002E019C"/>
    <w:rsid w:val="002E0BA8"/>
    <w:rsid w:val="00326F83"/>
    <w:rsid w:val="00334279"/>
    <w:rsid w:val="003672DC"/>
    <w:rsid w:val="003810B4"/>
    <w:rsid w:val="003822BC"/>
    <w:rsid w:val="003C2543"/>
    <w:rsid w:val="004014B6"/>
    <w:rsid w:val="004664D0"/>
    <w:rsid w:val="00481797"/>
    <w:rsid w:val="004857D3"/>
    <w:rsid w:val="00495308"/>
    <w:rsid w:val="004954C3"/>
    <w:rsid w:val="004A0BAF"/>
    <w:rsid w:val="004A25DD"/>
    <w:rsid w:val="004F0E29"/>
    <w:rsid w:val="005016D7"/>
    <w:rsid w:val="00504256"/>
    <w:rsid w:val="005042CB"/>
    <w:rsid w:val="005401F1"/>
    <w:rsid w:val="005A38A8"/>
    <w:rsid w:val="005B4FF5"/>
    <w:rsid w:val="005C73FD"/>
    <w:rsid w:val="005F43A8"/>
    <w:rsid w:val="00601D15"/>
    <w:rsid w:val="006176CC"/>
    <w:rsid w:val="0065263E"/>
    <w:rsid w:val="0066504B"/>
    <w:rsid w:val="00666671"/>
    <w:rsid w:val="006863FA"/>
    <w:rsid w:val="006A037A"/>
    <w:rsid w:val="006C1309"/>
    <w:rsid w:val="006C21FE"/>
    <w:rsid w:val="006D4D6B"/>
    <w:rsid w:val="006E7C25"/>
    <w:rsid w:val="006F0BBD"/>
    <w:rsid w:val="006F15E0"/>
    <w:rsid w:val="0070147B"/>
    <w:rsid w:val="00725AB7"/>
    <w:rsid w:val="00736A3E"/>
    <w:rsid w:val="00763FFF"/>
    <w:rsid w:val="0077214D"/>
    <w:rsid w:val="007A36FF"/>
    <w:rsid w:val="007D3AB5"/>
    <w:rsid w:val="007E3E15"/>
    <w:rsid w:val="0080068A"/>
    <w:rsid w:val="00801796"/>
    <w:rsid w:val="0080501A"/>
    <w:rsid w:val="00813699"/>
    <w:rsid w:val="0081553D"/>
    <w:rsid w:val="00836791"/>
    <w:rsid w:val="00836D4C"/>
    <w:rsid w:val="00866F02"/>
    <w:rsid w:val="00870B97"/>
    <w:rsid w:val="00871ADB"/>
    <w:rsid w:val="00872637"/>
    <w:rsid w:val="008A1C56"/>
    <w:rsid w:val="008C007E"/>
    <w:rsid w:val="0091247D"/>
    <w:rsid w:val="009347E2"/>
    <w:rsid w:val="009A2880"/>
    <w:rsid w:val="009B7A26"/>
    <w:rsid w:val="009C3911"/>
    <w:rsid w:val="009D69E5"/>
    <w:rsid w:val="00A23CEA"/>
    <w:rsid w:val="00A32AF1"/>
    <w:rsid w:val="00A35FAB"/>
    <w:rsid w:val="00A4126E"/>
    <w:rsid w:val="00A5573B"/>
    <w:rsid w:val="00A66147"/>
    <w:rsid w:val="00AA6EFD"/>
    <w:rsid w:val="00B0053B"/>
    <w:rsid w:val="00B56CD0"/>
    <w:rsid w:val="00B72B9C"/>
    <w:rsid w:val="00B91628"/>
    <w:rsid w:val="00BD107B"/>
    <w:rsid w:val="00BE79CD"/>
    <w:rsid w:val="00C40E20"/>
    <w:rsid w:val="00C51394"/>
    <w:rsid w:val="00C63481"/>
    <w:rsid w:val="00C7487D"/>
    <w:rsid w:val="00C9750C"/>
    <w:rsid w:val="00CC030E"/>
    <w:rsid w:val="00CC1C55"/>
    <w:rsid w:val="00CE5024"/>
    <w:rsid w:val="00CF0DBA"/>
    <w:rsid w:val="00CF4530"/>
    <w:rsid w:val="00D12699"/>
    <w:rsid w:val="00D22ED0"/>
    <w:rsid w:val="00D23E92"/>
    <w:rsid w:val="00D71FED"/>
    <w:rsid w:val="00D937A2"/>
    <w:rsid w:val="00DC630B"/>
    <w:rsid w:val="00DE24E3"/>
    <w:rsid w:val="00DF3001"/>
    <w:rsid w:val="00E225DD"/>
    <w:rsid w:val="00E23C9E"/>
    <w:rsid w:val="00E532B1"/>
    <w:rsid w:val="00E55F42"/>
    <w:rsid w:val="00E92D2F"/>
    <w:rsid w:val="00ED0A37"/>
    <w:rsid w:val="00EF2162"/>
    <w:rsid w:val="00F618C2"/>
    <w:rsid w:val="00F71C20"/>
    <w:rsid w:val="00FB5731"/>
    <w:rsid w:val="00FF5106"/>
    <w:rsid w:val="00FF6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58649AEE-72E8-4E60-B6D0-60511F8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
    <w:basedOn w:val="a0"/>
    <w:rPr>
      <w:rFonts w:ascii="Verdana" w:eastAsia="Verdana" w:hAnsi="Verdana" w:cs="Verdana"/>
      <w:b w:val="0"/>
      <w:bCs w:val="0"/>
      <w:i w:val="0"/>
      <w:iCs w:val="0"/>
      <w:smallCaps w:val="0"/>
      <w:strike w:val="0"/>
      <w:sz w:val="18"/>
      <w:szCs w:val="18"/>
      <w:u w:val="none"/>
    </w:rPr>
  </w:style>
  <w:style w:type="character" w:customStyle="1" w:styleId="a4">
    <w:name w:val="Подпись к таблице_"/>
    <w:basedOn w:val="a0"/>
    <w:link w:val="a5"/>
    <w:rPr>
      <w:rFonts w:ascii="Verdana" w:eastAsia="Verdana" w:hAnsi="Verdana" w:cs="Verdana"/>
      <w:b w:val="0"/>
      <w:bCs w:val="0"/>
      <w:i w:val="0"/>
      <w:iCs w:val="0"/>
      <w:smallCaps w:val="0"/>
      <w:strike w:val="0"/>
      <w:sz w:val="16"/>
      <w:szCs w:val="16"/>
      <w:u w:val="none"/>
    </w:rPr>
  </w:style>
  <w:style w:type="character" w:customStyle="1" w:styleId="2">
    <w:name w:val="Основной текст (2)_"/>
    <w:basedOn w:val="a0"/>
    <w:link w:val="20"/>
    <w:rPr>
      <w:rFonts w:ascii="Verdana" w:eastAsia="Verdana" w:hAnsi="Verdana" w:cs="Verdana"/>
      <w:b w:val="0"/>
      <w:bCs w:val="0"/>
      <w:i w:val="0"/>
      <w:iCs w:val="0"/>
      <w:smallCaps w:val="0"/>
      <w:strike w:val="0"/>
      <w:sz w:val="16"/>
      <w:szCs w:val="16"/>
      <w:u w:val="none"/>
    </w:rPr>
  </w:style>
  <w:style w:type="character" w:customStyle="1" w:styleId="21">
    <w:name w:val="Основной текст (2) + Полужирный"/>
    <w:basedOn w:val="2"/>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2">
    <w:name w:val="Основной текст (2)"/>
    <w:basedOn w:val="2"/>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1">
    <w:name w:val="Заголовок №1_"/>
    <w:basedOn w:val="a0"/>
    <w:link w:val="10"/>
    <w:rPr>
      <w:rFonts w:ascii="Verdana" w:eastAsia="Verdana" w:hAnsi="Verdana" w:cs="Verdana"/>
      <w:b/>
      <w:bCs/>
      <w:i w:val="0"/>
      <w:iCs w:val="0"/>
      <w:smallCaps w:val="0"/>
      <w:strike w:val="0"/>
      <w:sz w:val="18"/>
      <w:szCs w:val="18"/>
      <w:u w:val="none"/>
    </w:rPr>
  </w:style>
  <w:style w:type="character" w:customStyle="1" w:styleId="3">
    <w:name w:val="Основной текст (3)_"/>
    <w:basedOn w:val="a0"/>
    <w:link w:val="30"/>
    <w:rPr>
      <w:rFonts w:ascii="Verdana" w:eastAsia="Verdana" w:hAnsi="Verdana" w:cs="Verdana"/>
      <w:b/>
      <w:bCs/>
      <w:i w:val="0"/>
      <w:iCs w:val="0"/>
      <w:smallCaps w:val="0"/>
      <w:strike w:val="0"/>
      <w:sz w:val="18"/>
      <w:szCs w:val="18"/>
      <w:u w:val="none"/>
    </w:rPr>
  </w:style>
  <w:style w:type="character" w:customStyle="1" w:styleId="40">
    <w:name w:val="Основной текст (4)_"/>
    <w:basedOn w:val="a0"/>
    <w:link w:val="41"/>
    <w:rPr>
      <w:rFonts w:ascii="Verdana" w:eastAsia="Verdana" w:hAnsi="Verdana" w:cs="Verdana"/>
      <w:b w:val="0"/>
      <w:bCs w:val="0"/>
      <w:i w:val="0"/>
      <w:iCs w:val="0"/>
      <w:smallCaps w:val="0"/>
      <w:strike w:val="0"/>
      <w:sz w:val="18"/>
      <w:szCs w:val="18"/>
      <w:u w:val="none"/>
    </w:rPr>
  </w:style>
  <w:style w:type="character" w:customStyle="1" w:styleId="29pt">
    <w:name w:val="Основной текст (2) + 9 pt;Полужирный"/>
    <w:basedOn w:val="2"/>
    <w:rPr>
      <w:rFonts w:ascii="Verdana" w:eastAsia="Verdana" w:hAnsi="Verdana" w:cs="Verdana"/>
      <w:b/>
      <w:bCs/>
      <w:i w:val="0"/>
      <w:iCs w:val="0"/>
      <w:smallCaps w:val="0"/>
      <w:strike w:val="0"/>
      <w:color w:val="000000"/>
      <w:spacing w:val="0"/>
      <w:w w:val="100"/>
      <w:position w:val="0"/>
      <w:sz w:val="18"/>
      <w:szCs w:val="18"/>
      <w:u w:val="none"/>
      <w:lang w:val="uk-UA" w:eastAsia="uk-UA" w:bidi="uk-UA"/>
    </w:rPr>
  </w:style>
  <w:style w:type="character" w:customStyle="1" w:styleId="29pt0">
    <w:name w:val="Основной текст (2) + 9 pt"/>
    <w:basedOn w:val="2"/>
    <w:rPr>
      <w:rFonts w:ascii="Verdana" w:eastAsia="Verdana" w:hAnsi="Verdana" w:cs="Verdana"/>
      <w:b w:val="0"/>
      <w:bCs w:val="0"/>
      <w:i w:val="0"/>
      <w:iCs w:val="0"/>
      <w:smallCaps w:val="0"/>
      <w:strike w:val="0"/>
      <w:color w:val="000000"/>
      <w:spacing w:val="0"/>
      <w:w w:val="100"/>
      <w:position w:val="0"/>
      <w:sz w:val="18"/>
      <w:szCs w:val="18"/>
      <w:u w:val="none"/>
      <w:lang w:val="uk-UA" w:eastAsia="uk-UA" w:bidi="uk-UA"/>
    </w:rPr>
  </w:style>
  <w:style w:type="character" w:customStyle="1" w:styleId="23">
    <w:name w:val="Подпись к таблице (2)_"/>
    <w:basedOn w:val="a0"/>
    <w:link w:val="24"/>
    <w:rPr>
      <w:rFonts w:ascii="Verdana" w:eastAsia="Verdana" w:hAnsi="Verdana" w:cs="Verdana"/>
      <w:b/>
      <w:bCs/>
      <w:i w:val="0"/>
      <w:iCs w:val="0"/>
      <w:smallCaps w:val="0"/>
      <w:strike w:val="0"/>
      <w:sz w:val="18"/>
      <w:szCs w:val="18"/>
      <w:u w:val="none"/>
    </w:rPr>
  </w:style>
  <w:style w:type="character" w:customStyle="1" w:styleId="42">
    <w:name w:val="Основной текст (4) + Полужирный"/>
    <w:basedOn w:val="40"/>
    <w:rPr>
      <w:rFonts w:ascii="Verdana" w:eastAsia="Verdana" w:hAnsi="Verdana" w:cs="Verdana"/>
      <w:b/>
      <w:bCs/>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Pr>
      <w:rFonts w:ascii="Verdana" w:eastAsia="Verdana" w:hAnsi="Verdana" w:cs="Verdana"/>
      <w:b/>
      <w:bCs/>
      <w:i w:val="0"/>
      <w:iCs w:val="0"/>
      <w:smallCaps w:val="0"/>
      <w:strike w:val="0"/>
      <w:sz w:val="16"/>
      <w:szCs w:val="16"/>
      <w:u w:val="none"/>
    </w:rPr>
  </w:style>
  <w:style w:type="character" w:customStyle="1" w:styleId="25">
    <w:name w:val="Основной текст (2) + Полужирный"/>
    <w:basedOn w:val="2"/>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475pt">
    <w:name w:val="Основной текст (4) + 7;5 pt"/>
    <w:basedOn w:val="40"/>
    <w:rPr>
      <w:rFonts w:ascii="Verdana" w:eastAsia="Verdana" w:hAnsi="Verdana" w:cs="Verdana"/>
      <w:b/>
      <w:bCs/>
      <w:i w:val="0"/>
      <w:iCs w:val="0"/>
      <w:smallCaps w:val="0"/>
      <w:strike w:val="0"/>
      <w:color w:val="000000"/>
      <w:spacing w:val="0"/>
      <w:w w:val="100"/>
      <w:position w:val="0"/>
      <w:sz w:val="15"/>
      <w:szCs w:val="15"/>
      <w:u w:val="none"/>
      <w:lang w:val="uk-UA" w:eastAsia="uk-UA" w:bidi="uk-UA"/>
    </w:rPr>
  </w:style>
  <w:style w:type="character" w:customStyle="1" w:styleId="48pt">
    <w:name w:val="Основной текст (4) + 8 pt"/>
    <w:basedOn w:val="40"/>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6">
    <w:name w:val="Основной текст (2)"/>
    <w:basedOn w:val="2"/>
    <w:rPr>
      <w:rFonts w:ascii="Verdana" w:eastAsia="Verdana" w:hAnsi="Verdana" w:cs="Verdana"/>
      <w:b w:val="0"/>
      <w:bCs w:val="0"/>
      <w:i w:val="0"/>
      <w:iCs w:val="0"/>
      <w:smallCaps w:val="0"/>
      <w:strike w:val="0"/>
      <w:color w:val="000000"/>
      <w:spacing w:val="0"/>
      <w:w w:val="100"/>
      <w:position w:val="0"/>
      <w:sz w:val="16"/>
      <w:szCs w:val="16"/>
      <w:u w:val="single"/>
      <w:lang w:val="uk-UA" w:eastAsia="uk-UA" w:bidi="uk-UA"/>
    </w:rPr>
  </w:style>
  <w:style w:type="paragraph" w:customStyle="1" w:styleId="41">
    <w:name w:val="Основной текст (4)"/>
    <w:basedOn w:val="a"/>
    <w:link w:val="40"/>
    <w:pPr>
      <w:shd w:val="clear" w:color="auto" w:fill="FFFFFF"/>
      <w:spacing w:line="0" w:lineRule="atLeast"/>
      <w:jc w:val="both"/>
    </w:pPr>
    <w:rPr>
      <w:rFonts w:ascii="Verdana" w:eastAsia="Verdana" w:hAnsi="Verdana" w:cs="Verdana"/>
      <w:sz w:val="18"/>
      <w:szCs w:val="18"/>
    </w:rPr>
  </w:style>
  <w:style w:type="paragraph" w:customStyle="1" w:styleId="a5">
    <w:name w:val="Подпись к таблице"/>
    <w:basedOn w:val="a"/>
    <w:link w:val="a4"/>
    <w:pPr>
      <w:shd w:val="clear" w:color="auto" w:fill="FFFFFF"/>
      <w:spacing w:line="0" w:lineRule="atLeast"/>
    </w:pPr>
    <w:rPr>
      <w:rFonts w:ascii="Verdana" w:eastAsia="Verdana" w:hAnsi="Verdana" w:cs="Verdana"/>
      <w:sz w:val="16"/>
      <w:szCs w:val="16"/>
    </w:rPr>
  </w:style>
  <w:style w:type="paragraph" w:customStyle="1" w:styleId="20">
    <w:name w:val="Основной текст (2)"/>
    <w:basedOn w:val="a"/>
    <w:link w:val="2"/>
    <w:pPr>
      <w:shd w:val="clear" w:color="auto" w:fill="FFFFFF"/>
      <w:spacing w:line="197" w:lineRule="exact"/>
    </w:pPr>
    <w:rPr>
      <w:rFonts w:ascii="Verdana" w:eastAsia="Verdana" w:hAnsi="Verdana" w:cs="Verdana"/>
      <w:sz w:val="16"/>
      <w:szCs w:val="16"/>
    </w:rPr>
  </w:style>
  <w:style w:type="paragraph" w:customStyle="1" w:styleId="10">
    <w:name w:val="Заголовок №1"/>
    <w:basedOn w:val="a"/>
    <w:link w:val="1"/>
    <w:pPr>
      <w:shd w:val="clear" w:color="auto" w:fill="FFFFFF"/>
      <w:spacing w:line="0" w:lineRule="atLeast"/>
      <w:outlineLvl w:val="0"/>
    </w:pPr>
    <w:rPr>
      <w:rFonts w:ascii="Verdana" w:eastAsia="Verdana" w:hAnsi="Verdana" w:cs="Verdana"/>
      <w:b/>
      <w:bCs/>
      <w:sz w:val="18"/>
      <w:szCs w:val="18"/>
    </w:rPr>
  </w:style>
  <w:style w:type="paragraph" w:customStyle="1" w:styleId="30">
    <w:name w:val="Основной текст (3)"/>
    <w:basedOn w:val="a"/>
    <w:link w:val="3"/>
    <w:pPr>
      <w:shd w:val="clear" w:color="auto" w:fill="FFFFFF"/>
      <w:spacing w:line="0" w:lineRule="atLeast"/>
    </w:pPr>
    <w:rPr>
      <w:rFonts w:ascii="Verdana" w:eastAsia="Verdana" w:hAnsi="Verdana" w:cs="Verdana"/>
      <w:b/>
      <w:bCs/>
      <w:sz w:val="18"/>
      <w:szCs w:val="18"/>
    </w:rPr>
  </w:style>
  <w:style w:type="paragraph" w:customStyle="1" w:styleId="24">
    <w:name w:val="Подпись к таблице (2)"/>
    <w:basedOn w:val="a"/>
    <w:link w:val="23"/>
    <w:pPr>
      <w:shd w:val="clear" w:color="auto" w:fill="FFFFFF"/>
      <w:spacing w:line="0" w:lineRule="atLeast"/>
    </w:pPr>
    <w:rPr>
      <w:rFonts w:ascii="Verdana" w:eastAsia="Verdana" w:hAnsi="Verdana" w:cs="Verdana"/>
      <w:b/>
      <w:bCs/>
      <w:sz w:val="18"/>
      <w:szCs w:val="18"/>
    </w:rPr>
  </w:style>
  <w:style w:type="paragraph" w:customStyle="1" w:styleId="50">
    <w:name w:val="Основной текст (5)"/>
    <w:basedOn w:val="a"/>
    <w:link w:val="5"/>
    <w:pPr>
      <w:shd w:val="clear" w:color="auto" w:fill="FFFFFF"/>
      <w:spacing w:line="0" w:lineRule="atLeast"/>
      <w:jc w:val="center"/>
    </w:pPr>
    <w:rPr>
      <w:rFonts w:ascii="Verdana" w:eastAsia="Verdana" w:hAnsi="Verdana" w:cs="Verdana"/>
      <w:b/>
      <w:bCs/>
      <w:sz w:val="16"/>
      <w:szCs w:val="16"/>
    </w:rPr>
  </w:style>
  <w:style w:type="paragraph" w:styleId="a6">
    <w:name w:val="Balloon Text"/>
    <w:basedOn w:val="a"/>
    <w:link w:val="a7"/>
    <w:uiPriority w:val="99"/>
    <w:semiHidden/>
    <w:unhideWhenUsed/>
    <w:rsid w:val="00D12699"/>
    <w:rPr>
      <w:rFonts w:ascii="Tahoma" w:hAnsi="Tahoma" w:cs="Tahoma"/>
      <w:sz w:val="16"/>
      <w:szCs w:val="16"/>
    </w:rPr>
  </w:style>
  <w:style w:type="character" w:customStyle="1" w:styleId="a7">
    <w:name w:val="Текст выноски Знак"/>
    <w:basedOn w:val="a0"/>
    <w:link w:val="a6"/>
    <w:uiPriority w:val="99"/>
    <w:semiHidden/>
    <w:rsid w:val="00D12699"/>
    <w:rPr>
      <w:rFonts w:ascii="Tahoma" w:hAnsi="Tahoma" w:cs="Tahoma"/>
      <w:color w:val="000000"/>
      <w:sz w:val="16"/>
      <w:szCs w:val="16"/>
    </w:rPr>
  </w:style>
  <w:style w:type="character" w:customStyle="1" w:styleId="43">
    <w:name w:val="Основной текст (4) + Малые прописные"/>
    <w:basedOn w:val="40"/>
    <w:rsid w:val="007D3AB5"/>
    <w:rPr>
      <w:rFonts w:ascii="Verdana" w:eastAsia="Verdana" w:hAnsi="Verdana" w:cs="Verdana"/>
      <w:b w:val="0"/>
      <w:bCs w:val="0"/>
      <w:i w:val="0"/>
      <w:iCs w:val="0"/>
      <w:smallCaps/>
      <w:strike w:val="0"/>
      <w:sz w:val="17"/>
      <w:szCs w:val="17"/>
      <w:u w:val="single"/>
    </w:rPr>
  </w:style>
  <w:style w:type="character" w:customStyle="1" w:styleId="a8">
    <w:name w:val="Колонтитул_"/>
    <w:basedOn w:val="a0"/>
    <w:rsid w:val="007D3AB5"/>
    <w:rPr>
      <w:rFonts w:ascii="Franklin Gothic Book" w:eastAsia="Franklin Gothic Book" w:hAnsi="Franklin Gothic Book" w:cs="Franklin Gothic Book"/>
      <w:b/>
      <w:bCs/>
      <w:i w:val="0"/>
      <w:iCs w:val="0"/>
      <w:smallCaps w:val="0"/>
      <w:strike w:val="0"/>
      <w:sz w:val="19"/>
      <w:szCs w:val="19"/>
      <w:u w:val="none"/>
    </w:rPr>
  </w:style>
  <w:style w:type="character" w:customStyle="1" w:styleId="a9">
    <w:name w:val="Колонтитул"/>
    <w:basedOn w:val="a8"/>
    <w:rsid w:val="007D3AB5"/>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eastAsia="uk-UA" w:bidi="uk-UA"/>
    </w:rPr>
  </w:style>
  <w:style w:type="character" w:customStyle="1" w:styleId="aa">
    <w:name w:val="Подпись к картинке_"/>
    <w:basedOn w:val="a0"/>
    <w:link w:val="ab"/>
    <w:rsid w:val="007D3AB5"/>
    <w:rPr>
      <w:rFonts w:ascii="Verdana" w:eastAsia="Verdana" w:hAnsi="Verdana" w:cs="Verdana"/>
      <w:sz w:val="17"/>
      <w:szCs w:val="17"/>
      <w:shd w:val="clear" w:color="auto" w:fill="FFFFFF"/>
    </w:rPr>
  </w:style>
  <w:style w:type="character" w:customStyle="1" w:styleId="27">
    <w:name w:val="Основной текст (2) + Малые прописные"/>
    <w:basedOn w:val="2"/>
    <w:rsid w:val="007D3AB5"/>
    <w:rPr>
      <w:rFonts w:ascii="Verdana" w:eastAsia="Verdana" w:hAnsi="Verdana" w:cs="Verdana"/>
      <w:b w:val="0"/>
      <w:bCs w:val="0"/>
      <w:i w:val="0"/>
      <w:iCs w:val="0"/>
      <w:smallCaps/>
      <w:strike w:val="0"/>
      <w:color w:val="000000"/>
      <w:spacing w:val="0"/>
      <w:w w:val="100"/>
      <w:position w:val="0"/>
      <w:sz w:val="17"/>
      <w:szCs w:val="17"/>
      <w:u w:val="single"/>
      <w:lang w:val="uk-UA" w:eastAsia="uk-UA" w:bidi="uk-UA"/>
    </w:rPr>
  </w:style>
  <w:style w:type="character" w:customStyle="1" w:styleId="51">
    <w:name w:val="Основной текст (5) + Малые прописные"/>
    <w:basedOn w:val="5"/>
    <w:rsid w:val="007D3AB5"/>
    <w:rPr>
      <w:rFonts w:ascii="Verdana" w:eastAsia="Verdana" w:hAnsi="Verdana" w:cs="Verdana"/>
      <w:b w:val="0"/>
      <w:bCs w:val="0"/>
      <w:i w:val="0"/>
      <w:iCs w:val="0"/>
      <w:smallCaps/>
      <w:strike w:val="0"/>
      <w:color w:val="000000"/>
      <w:spacing w:val="0"/>
      <w:w w:val="100"/>
      <w:position w:val="0"/>
      <w:sz w:val="17"/>
      <w:szCs w:val="17"/>
      <w:u w:val="single"/>
      <w:lang w:val="uk-UA" w:eastAsia="uk-UA" w:bidi="uk-UA"/>
    </w:rPr>
  </w:style>
  <w:style w:type="paragraph" w:customStyle="1" w:styleId="ab">
    <w:name w:val="Подпись к картинке"/>
    <w:basedOn w:val="a"/>
    <w:link w:val="aa"/>
    <w:rsid w:val="007D3AB5"/>
    <w:pPr>
      <w:shd w:val="clear" w:color="auto" w:fill="FFFFFF"/>
      <w:spacing w:line="0" w:lineRule="atLeast"/>
    </w:pPr>
    <w:rPr>
      <w:rFonts w:ascii="Verdana" w:eastAsia="Verdana" w:hAnsi="Verdana" w:cs="Verdana"/>
      <w:color w:val="auto"/>
      <w:sz w:val="17"/>
      <w:szCs w:val="17"/>
    </w:rPr>
  </w:style>
  <w:style w:type="paragraph" w:styleId="ac">
    <w:name w:val="header"/>
    <w:basedOn w:val="a"/>
    <w:link w:val="ad"/>
    <w:uiPriority w:val="99"/>
    <w:unhideWhenUsed/>
    <w:rsid w:val="006176CC"/>
    <w:pPr>
      <w:tabs>
        <w:tab w:val="center" w:pos="4677"/>
        <w:tab w:val="right" w:pos="9355"/>
      </w:tabs>
    </w:pPr>
  </w:style>
  <w:style w:type="character" w:customStyle="1" w:styleId="ad">
    <w:name w:val="Верхний колонтитул Знак"/>
    <w:basedOn w:val="a0"/>
    <w:link w:val="ac"/>
    <w:uiPriority w:val="99"/>
    <w:rsid w:val="006176CC"/>
    <w:rPr>
      <w:color w:val="000000"/>
    </w:rPr>
  </w:style>
  <w:style w:type="paragraph" w:styleId="ae">
    <w:name w:val="footer"/>
    <w:basedOn w:val="a"/>
    <w:link w:val="af"/>
    <w:uiPriority w:val="99"/>
    <w:unhideWhenUsed/>
    <w:rsid w:val="006176CC"/>
    <w:pPr>
      <w:tabs>
        <w:tab w:val="center" w:pos="4677"/>
        <w:tab w:val="right" w:pos="9355"/>
      </w:tabs>
    </w:pPr>
  </w:style>
  <w:style w:type="character" w:customStyle="1" w:styleId="af">
    <w:name w:val="Нижний колонтитул Знак"/>
    <w:basedOn w:val="a0"/>
    <w:link w:val="ae"/>
    <w:uiPriority w:val="99"/>
    <w:rsid w:val="006176CC"/>
    <w:rPr>
      <w:color w:val="000000"/>
    </w:rPr>
  </w:style>
  <w:style w:type="paragraph" w:styleId="af0">
    <w:name w:val="Normal (Web)"/>
    <w:basedOn w:val="a"/>
    <w:uiPriority w:val="99"/>
    <w:unhideWhenUsed/>
    <w:rsid w:val="00C51394"/>
    <w:pPr>
      <w:widowControl/>
      <w:suppressAutoHyphens/>
    </w:pPr>
    <w:rPr>
      <w:rFonts w:ascii="Times New Roman" w:eastAsia="Times New Roman" w:hAnsi="Times New Roman" w:cs="Times New Roman"/>
      <w:color w:val="auto"/>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0489">
      <w:bodyDiv w:val="1"/>
      <w:marLeft w:val="0"/>
      <w:marRight w:val="0"/>
      <w:marTop w:val="0"/>
      <w:marBottom w:val="0"/>
      <w:divBdr>
        <w:top w:val="none" w:sz="0" w:space="0" w:color="auto"/>
        <w:left w:val="none" w:sz="0" w:space="0" w:color="auto"/>
        <w:bottom w:val="none" w:sz="0" w:space="0" w:color="auto"/>
        <w:right w:val="none" w:sz="0" w:space="0" w:color="auto"/>
      </w:divBdr>
    </w:div>
    <w:div w:id="940339639">
      <w:bodyDiv w:val="1"/>
      <w:marLeft w:val="0"/>
      <w:marRight w:val="0"/>
      <w:marTop w:val="0"/>
      <w:marBottom w:val="0"/>
      <w:divBdr>
        <w:top w:val="none" w:sz="0" w:space="0" w:color="auto"/>
        <w:left w:val="none" w:sz="0" w:space="0" w:color="auto"/>
        <w:bottom w:val="none" w:sz="0" w:space="0" w:color="auto"/>
        <w:right w:val="none" w:sz="0" w:space="0" w:color="auto"/>
      </w:divBdr>
    </w:div>
    <w:div w:id="1945114597">
      <w:bodyDiv w:val="1"/>
      <w:marLeft w:val="0"/>
      <w:marRight w:val="0"/>
      <w:marTop w:val="0"/>
      <w:marBottom w:val="0"/>
      <w:divBdr>
        <w:top w:val="none" w:sz="0" w:space="0" w:color="auto"/>
        <w:left w:val="none" w:sz="0" w:space="0" w:color="auto"/>
        <w:bottom w:val="none" w:sz="0" w:space="0" w:color="auto"/>
        <w:right w:val="none" w:sz="0" w:space="0" w:color="auto"/>
      </w:divBdr>
    </w:div>
    <w:div w:id="200462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ybaosp.pat.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9B94-0AB7-46A5-A7C4-D1C05E20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dc:creator>
  <cp:lastModifiedBy>user</cp:lastModifiedBy>
  <cp:revision>3</cp:revision>
  <cp:lastPrinted>2024-02-29T06:27:00Z</cp:lastPrinted>
  <dcterms:created xsi:type="dcterms:W3CDTF">2024-02-29T06:38:00Z</dcterms:created>
  <dcterms:modified xsi:type="dcterms:W3CDTF">2024-02-29T06:39:00Z</dcterms:modified>
</cp:coreProperties>
</file>