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B3" w:rsidRPr="002F5EB3" w:rsidRDefault="002F5EB3" w:rsidP="002F5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Інформація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про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загальну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кількість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акцій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кількість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голосуючих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акцій</w:t>
      </w:r>
      <w:proofErr w:type="spellEnd"/>
    </w:p>
    <w:p w:rsidR="002F5EB3" w:rsidRDefault="002F5EB3" w:rsidP="002F5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ПрАТ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«РІВНЕ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РИБГОСП</w:t>
      </w:r>
      <w:r w:rsidRPr="002F5EB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F5EB3" w:rsidRPr="002F5EB3" w:rsidRDefault="002F5EB3" w:rsidP="002F5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B3">
        <w:rPr>
          <w:rFonts w:ascii="Times New Roman" w:hAnsi="Times New Roman" w:cs="Times New Roman"/>
          <w:b/>
          <w:sz w:val="24"/>
          <w:szCs w:val="24"/>
        </w:rPr>
        <w:t xml:space="preserve">станом на </w:t>
      </w:r>
      <w:r w:rsidR="00E43FE6"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 w:rsidRPr="002F5E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E43FE6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2F5EB3">
        <w:rPr>
          <w:rFonts w:ascii="Times New Roman" w:hAnsi="Times New Roman" w:cs="Times New Roman"/>
          <w:b/>
          <w:sz w:val="24"/>
          <w:szCs w:val="24"/>
        </w:rPr>
        <w:t>.202</w:t>
      </w:r>
      <w:r w:rsidR="00F46C8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2F5EB3">
        <w:rPr>
          <w:rFonts w:ascii="Times New Roman" w:hAnsi="Times New Roman" w:cs="Times New Roman"/>
          <w:b/>
          <w:sz w:val="24"/>
          <w:szCs w:val="24"/>
        </w:rPr>
        <w:t xml:space="preserve"> (дату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складання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переліку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акціонерів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3F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яким надсилається повідомлення про проведення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річних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Загальних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зборах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акціонерів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ПрАТ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«РІВНЕ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РИБГОСП</w:t>
      </w:r>
      <w:r w:rsidRPr="002F5EB3"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відбудуться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46C84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квітн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>я 202</w:t>
      </w:r>
      <w:r w:rsidR="00F46C8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2F5EB3">
        <w:rPr>
          <w:rFonts w:ascii="Times New Roman" w:hAnsi="Times New Roman" w:cs="Times New Roman"/>
          <w:b/>
          <w:sz w:val="24"/>
          <w:szCs w:val="24"/>
        </w:rPr>
        <w:t xml:space="preserve"> р.).</w:t>
      </w:r>
    </w:p>
    <w:p w:rsidR="002F5EB3" w:rsidRDefault="002F5EB3" w:rsidP="002F5EB3">
      <w:pPr>
        <w:rPr>
          <w:rFonts w:ascii="Times New Roman" w:hAnsi="Times New Roman" w:cs="Times New Roman"/>
          <w:sz w:val="24"/>
          <w:szCs w:val="24"/>
        </w:rPr>
      </w:pPr>
    </w:p>
    <w:p w:rsidR="002F5EB3" w:rsidRPr="002F5EB3" w:rsidRDefault="002F5EB3" w:rsidP="002F5E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іменних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D7D" w:rsidRPr="002F5EB3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="00E04D7D" w:rsidRPr="002F5EB3">
        <w:rPr>
          <w:rFonts w:ascii="Times New Roman" w:hAnsi="Times New Roman" w:cs="Times New Roman"/>
          <w:sz w:val="24"/>
          <w:szCs w:val="24"/>
        </w:rPr>
        <w:t xml:space="preserve"> </w:t>
      </w:r>
      <w:r w:rsidR="00E04D7D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Start"/>
      <w:r w:rsidR="00E04D7D" w:rsidRPr="002F5EB3">
        <w:rPr>
          <w:rFonts w:ascii="Times New Roman" w:hAnsi="Times New Roman" w:cs="Times New Roman"/>
          <w:sz w:val="24"/>
          <w:szCs w:val="24"/>
        </w:rPr>
        <w:t>кціонерів</w:t>
      </w:r>
      <w:proofErr w:type="spellEnd"/>
      <w:r w:rsidR="00E04D7D" w:rsidRPr="00E04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4D7D" w:rsidRPr="00E04D7D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="00E04D7D" w:rsidRPr="00E04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D7D" w:rsidRPr="00E04D7D">
        <w:rPr>
          <w:rFonts w:ascii="Times New Roman" w:hAnsi="Times New Roman" w:cs="Times New Roman"/>
          <w:sz w:val="24"/>
          <w:szCs w:val="24"/>
        </w:rPr>
        <w:t>надсилається</w:t>
      </w:r>
      <w:proofErr w:type="spellEnd"/>
      <w:r w:rsidR="00E04D7D" w:rsidRPr="00E04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D7D" w:rsidRPr="00E04D7D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="00E04D7D" w:rsidRPr="00E04D7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E04D7D" w:rsidRPr="00E04D7D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="00E04D7D" w:rsidRPr="00E04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D7D" w:rsidRPr="00E04D7D">
        <w:rPr>
          <w:rFonts w:ascii="Times New Roman" w:hAnsi="Times New Roman" w:cs="Times New Roman"/>
          <w:sz w:val="24"/>
          <w:szCs w:val="24"/>
        </w:rPr>
        <w:t>річних</w:t>
      </w:r>
      <w:proofErr w:type="spellEnd"/>
      <w:r w:rsidR="00E04D7D" w:rsidRPr="00E04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D7D" w:rsidRPr="00E04D7D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="00E04D7D" w:rsidRPr="00E04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D7D" w:rsidRPr="00E04D7D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="00E04D7D" w:rsidRPr="00E04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D7D" w:rsidRPr="00E04D7D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E04D7D">
        <w:rPr>
          <w:rFonts w:ascii="Times New Roman" w:hAnsi="Times New Roman" w:cs="Times New Roman"/>
          <w:sz w:val="24"/>
          <w:szCs w:val="24"/>
        </w:rPr>
        <w:t xml:space="preserve"> </w:t>
      </w:r>
      <w:r w:rsidRPr="002F5EB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ВАРИСТВА,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станом </w:t>
      </w:r>
      <w:r w:rsidR="00E04D7D"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04D7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F5EB3">
        <w:rPr>
          <w:rFonts w:ascii="Times New Roman" w:hAnsi="Times New Roman" w:cs="Times New Roman"/>
          <w:sz w:val="24"/>
          <w:szCs w:val="24"/>
        </w:rPr>
        <w:t>.202</w:t>
      </w:r>
      <w:r w:rsidR="00F46C84">
        <w:rPr>
          <w:rFonts w:ascii="Times New Roman" w:hAnsi="Times New Roman" w:cs="Times New Roman"/>
          <w:sz w:val="24"/>
          <w:szCs w:val="24"/>
          <w:lang w:val="uk-UA"/>
        </w:rPr>
        <w:t>4</w:t>
      </w:r>
      <w:bookmarkStart w:id="0" w:name="_GoBack"/>
      <w:bookmarkEnd w:id="0"/>
      <w:r w:rsidRPr="002F5EB3">
        <w:rPr>
          <w:rFonts w:ascii="Times New Roman" w:hAnsi="Times New Roman" w:cs="Times New Roman"/>
          <w:sz w:val="24"/>
          <w:szCs w:val="24"/>
        </w:rPr>
        <w:t xml:space="preserve"> становить:</w:t>
      </w:r>
    </w:p>
    <w:p w:rsidR="002F5EB3" w:rsidRPr="002F5EB3" w:rsidRDefault="002F5EB3" w:rsidP="002F5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EB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іменних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- </w:t>
      </w:r>
      <w:r w:rsidR="00E04D7D" w:rsidRPr="00E04D7D">
        <w:rPr>
          <w:rFonts w:ascii="Times New Roman" w:hAnsi="Times New Roman" w:cs="Times New Roman"/>
          <w:sz w:val="24"/>
          <w:szCs w:val="24"/>
        </w:rPr>
        <w:t>2 653</w:t>
      </w:r>
      <w:r w:rsidR="00E04D7D">
        <w:rPr>
          <w:rFonts w:ascii="Times New Roman" w:hAnsi="Times New Roman" w:cs="Times New Roman"/>
          <w:sz w:val="24"/>
          <w:szCs w:val="24"/>
        </w:rPr>
        <w:t> </w:t>
      </w:r>
      <w:r w:rsidR="00E04D7D" w:rsidRPr="00E04D7D">
        <w:rPr>
          <w:rFonts w:ascii="Times New Roman" w:hAnsi="Times New Roman" w:cs="Times New Roman"/>
          <w:sz w:val="24"/>
          <w:szCs w:val="24"/>
        </w:rPr>
        <w:t>360</w:t>
      </w:r>
      <w:r w:rsidR="00E04D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5EB3">
        <w:rPr>
          <w:rFonts w:ascii="Times New Roman" w:hAnsi="Times New Roman" w:cs="Times New Roman"/>
          <w:sz w:val="24"/>
          <w:szCs w:val="24"/>
        </w:rPr>
        <w:t>штук;</w:t>
      </w:r>
    </w:p>
    <w:p w:rsidR="00D533B7" w:rsidRDefault="002F5EB3" w:rsidP="002F5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EB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голосуючих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іменних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r w:rsidR="0000013E">
        <w:rPr>
          <w:rFonts w:ascii="Times New Roman" w:hAnsi="Times New Roman" w:cs="Times New Roman"/>
          <w:sz w:val="24"/>
          <w:szCs w:val="24"/>
        </w:rPr>
        <w:t>–</w:t>
      </w:r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r w:rsidR="0000013E">
        <w:rPr>
          <w:rFonts w:ascii="Times New Roman" w:hAnsi="Times New Roman" w:cs="Times New Roman"/>
          <w:sz w:val="24"/>
          <w:szCs w:val="24"/>
          <w:lang w:val="uk-UA"/>
        </w:rPr>
        <w:t>2 356 070</w:t>
      </w:r>
      <w:r w:rsidRPr="002F5EB3">
        <w:rPr>
          <w:rFonts w:ascii="Times New Roman" w:hAnsi="Times New Roman" w:cs="Times New Roman"/>
          <w:sz w:val="24"/>
          <w:szCs w:val="24"/>
        </w:rPr>
        <w:t xml:space="preserve"> штук.</w:t>
      </w:r>
    </w:p>
    <w:p w:rsidR="00E04D7D" w:rsidRPr="00E04D7D" w:rsidRDefault="00E04D7D" w:rsidP="002F5EB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Емісію привілейованих акцій Товариство не здійснювало.</w:t>
      </w:r>
    </w:p>
    <w:sectPr w:rsidR="00E04D7D" w:rsidRPr="00E0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0E"/>
    <w:rsid w:val="0000013E"/>
    <w:rsid w:val="000E12F6"/>
    <w:rsid w:val="002F5EB3"/>
    <w:rsid w:val="009E2E7F"/>
    <w:rsid w:val="00D533B7"/>
    <w:rsid w:val="00E04D7D"/>
    <w:rsid w:val="00E43FE6"/>
    <w:rsid w:val="00F46C84"/>
    <w:rsid w:val="00F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39C8"/>
  <w15:chartTrackingRefBased/>
  <w15:docId w15:val="{8C2A8F9F-CF56-4733-B1D9-11C832CD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2024-02-13T12:09:00Z</dcterms:created>
  <dcterms:modified xsi:type="dcterms:W3CDTF">2024-02-13T12:09:00Z</dcterms:modified>
</cp:coreProperties>
</file>